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D008F" w:rsidRPr="006D008F" w:rsidTr="009F718B">
        <w:tc>
          <w:tcPr>
            <w:tcW w:w="6062" w:type="dxa"/>
          </w:tcPr>
          <w:p w:rsidR="006D008F" w:rsidRPr="00D6461D" w:rsidRDefault="006D008F" w:rsidP="006D008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6461D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ПРИНЯТО</w:t>
            </w:r>
          </w:p>
          <w:p w:rsidR="006D008F" w:rsidRPr="00D6461D" w:rsidRDefault="006D008F" w:rsidP="006D008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6461D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на педагогическом совете </w:t>
            </w:r>
          </w:p>
          <w:p w:rsidR="006D008F" w:rsidRPr="00D6461D" w:rsidRDefault="006D008F" w:rsidP="006D0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6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МБДОУ «Детский сад № 51»</w:t>
            </w:r>
          </w:p>
          <w:p w:rsidR="006D008F" w:rsidRPr="00D6461D" w:rsidRDefault="006D008F" w:rsidP="006D0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6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«</w:t>
            </w:r>
            <w:r w:rsidR="009F71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0A0C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D646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» </w:t>
            </w:r>
            <w:r w:rsidR="009F71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августа</w:t>
            </w:r>
            <w:r w:rsidRPr="00D646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20</w:t>
            </w:r>
            <w:r w:rsidR="00D6461D" w:rsidRPr="00D646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0A0C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D646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г. </w:t>
            </w:r>
          </w:p>
          <w:p w:rsidR="006D008F" w:rsidRPr="00D6461D" w:rsidRDefault="006D008F" w:rsidP="006D00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46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протокол № 1 </w:t>
            </w:r>
          </w:p>
        </w:tc>
        <w:tc>
          <w:tcPr>
            <w:tcW w:w="3544" w:type="dxa"/>
          </w:tcPr>
          <w:p w:rsidR="006D008F" w:rsidRPr="00D6461D" w:rsidRDefault="006D008F" w:rsidP="00CD1BFE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6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УТВЕРЖДЁНО </w:t>
            </w:r>
          </w:p>
          <w:p w:rsidR="006D008F" w:rsidRPr="00D6461D" w:rsidRDefault="006D008F" w:rsidP="00CD1BFE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6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приказом от «</w:t>
            </w:r>
            <w:r w:rsidR="009F71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0A0C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D646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» </w:t>
            </w:r>
            <w:r w:rsidR="009F71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августа</w:t>
            </w:r>
            <w:r w:rsidRPr="00D646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20</w:t>
            </w:r>
            <w:r w:rsidR="00D6461D" w:rsidRPr="00D646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0A0C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D646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г. </w:t>
            </w:r>
            <w:r w:rsidR="009F71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r w:rsidR="00CD1B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="000A0C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D646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</w:p>
          <w:p w:rsidR="006D008F" w:rsidRPr="00D6461D" w:rsidRDefault="006D008F" w:rsidP="00CD1BFE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6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заведующий МБДОУ </w:t>
            </w:r>
          </w:p>
          <w:p w:rsidR="006D008F" w:rsidRPr="00D6461D" w:rsidRDefault="006D008F" w:rsidP="00CD1BFE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6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«Детский сад № 51»</w:t>
            </w:r>
          </w:p>
          <w:p w:rsidR="006D008F" w:rsidRPr="00D6461D" w:rsidRDefault="006D008F" w:rsidP="00CD1BFE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646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 /А.С. Степанова/</w:t>
            </w:r>
          </w:p>
        </w:tc>
      </w:tr>
    </w:tbl>
    <w:p w:rsid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Default="000A0C4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3810ED" wp14:editId="7AEE2E3C">
                <wp:simplePos x="0" y="0"/>
                <wp:positionH relativeFrom="column">
                  <wp:posOffset>2165985</wp:posOffset>
                </wp:positionH>
                <wp:positionV relativeFrom="paragraph">
                  <wp:posOffset>58420</wp:posOffset>
                </wp:positionV>
                <wp:extent cx="3528060" cy="1142365"/>
                <wp:effectExtent l="0" t="0" r="15240" b="1968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142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0C4A" w:rsidRPr="000A0C4A" w:rsidRDefault="000A0C4A" w:rsidP="000A0C4A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A0C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 ПОДПИСАН ЭЛЕКТРОННОЙ ПОДПИСЬЮ</w:t>
                            </w:r>
                          </w:p>
                          <w:p w:rsidR="000A0C4A" w:rsidRPr="000A0C4A" w:rsidRDefault="000A0C4A" w:rsidP="000A0C4A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A0C4A">
                              <w:rPr>
                                <w:rFonts w:ascii="Times New Roman" w:hAnsi="Times New Roman" w:cs="Times New Roman"/>
                              </w:rPr>
                              <w:t xml:space="preserve">Сертификат </w:t>
                            </w:r>
                            <w:r w:rsidRPr="000A0C4A">
                              <w:rPr>
                                <w:rFonts w:ascii="Times New Roman" w:hAnsi="Times New Roman" w:cs="Times New Roman"/>
                                <w:noProof/>
                              </w:rPr>
                              <w:t>‎769c7137e067eb8e3d5b6bdb872f aa6e</w:t>
                            </w:r>
                          </w:p>
                          <w:p w:rsidR="000A0C4A" w:rsidRPr="000A0C4A" w:rsidRDefault="000A0C4A" w:rsidP="000A0C4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A0C4A">
                              <w:rPr>
                                <w:rFonts w:ascii="Times New Roman" w:hAnsi="Times New Roman" w:cs="Times New Roman"/>
                              </w:rPr>
                              <w:t>Владелец Степанова Алла Станиславовна</w:t>
                            </w:r>
                          </w:p>
                          <w:p w:rsidR="000A0C4A" w:rsidRPr="000A0C4A" w:rsidRDefault="000A0C4A" w:rsidP="000A0C4A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0A0C4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Действителен c 29.03.2024 по 22.06.2025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70.55pt;margin-top:4.6pt;width:277.8pt;height:8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">
                <v:textbox>
                  <w:txbxContent>
                    <w:p w:rsidR="000A0C4A" w:rsidRPr="000A0C4A" w:rsidRDefault="000A0C4A" w:rsidP="000A0C4A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0A0C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 ПОДПИСАН ЭЛЕКТРОННОЙ ПОДПИСЬЮ</w:t>
                      </w:r>
                    </w:p>
                    <w:p w:rsidR="000A0C4A" w:rsidRPr="000A0C4A" w:rsidRDefault="000A0C4A" w:rsidP="000A0C4A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</w:rPr>
                      </w:pPr>
                      <w:r w:rsidRPr="000A0C4A">
                        <w:rPr>
                          <w:rFonts w:ascii="Times New Roman" w:hAnsi="Times New Roman" w:cs="Times New Roman"/>
                        </w:rPr>
                        <w:t xml:space="preserve">Сертификат </w:t>
                      </w:r>
                      <w:r w:rsidRPr="000A0C4A">
                        <w:rPr>
                          <w:rFonts w:ascii="Times New Roman" w:hAnsi="Times New Roman" w:cs="Times New Roman"/>
                          <w:noProof/>
                        </w:rPr>
                        <w:t>‎769c7137e067eb8e3d5b6bdb872f aa6e</w:t>
                      </w:r>
                    </w:p>
                    <w:p w:rsidR="000A0C4A" w:rsidRPr="000A0C4A" w:rsidRDefault="000A0C4A" w:rsidP="000A0C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A0C4A">
                        <w:rPr>
                          <w:rFonts w:ascii="Times New Roman" w:hAnsi="Times New Roman" w:cs="Times New Roman"/>
                        </w:rPr>
                        <w:t>Владелец Степанова Алла Станиславовна</w:t>
                      </w:r>
                    </w:p>
                    <w:p w:rsidR="000A0C4A" w:rsidRPr="000A0C4A" w:rsidRDefault="000A0C4A" w:rsidP="000A0C4A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0A0C4A">
                        <w:rPr>
                          <w:rFonts w:ascii="Times New Roman" w:hAnsi="Times New Roman" w:cs="Times New Roman"/>
                          <w:color w:val="000000"/>
                        </w:rPr>
                        <w:t>Действителен c 29.03.2024 по 22.06.2025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Default="0003779A" w:rsidP="000A0C4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Default="0003779A" w:rsidP="006D00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Pr="0003779A" w:rsidRDefault="000D2B23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</w:t>
      </w:r>
      <w:r w:rsidR="0003779A" w:rsidRPr="000377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алендарн</w:t>
      </w:r>
      <w:r w:rsidR="000377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ый</w:t>
      </w:r>
      <w:r w:rsidR="0003779A" w:rsidRPr="000377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</w:t>
      </w:r>
      <w:r w:rsidR="000377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ый график</w:t>
      </w:r>
    </w:p>
    <w:p w:rsid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377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муниципального бюджетного дошкольного образовательного учреждения «Детский сад  № 51»</w:t>
      </w:r>
    </w:p>
    <w:p w:rsidR="0003779A" w:rsidRP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3779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0377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</w:t>
      </w:r>
      <w:r w:rsidR="00D52A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r w:rsidR="000D2B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 w:rsidRPr="000377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- 20</w:t>
      </w:r>
      <w:r w:rsidR="00D52A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r w:rsidR="000D2B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</w:t>
      </w:r>
      <w:r w:rsidRPr="000377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учебный год</w:t>
      </w:r>
    </w:p>
    <w:p w:rsid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Default="0003779A" w:rsidP="00BC5C8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008F" w:rsidRDefault="006D008F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008F" w:rsidRDefault="006D008F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008F" w:rsidRDefault="006D008F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61D" w:rsidRDefault="00D6461D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008F" w:rsidRDefault="006D008F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008F" w:rsidRDefault="006D008F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61D" w:rsidRDefault="00D6461D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718B" w:rsidRDefault="009F718B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718B" w:rsidRDefault="009F718B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008F" w:rsidRDefault="006D008F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C8F" w:rsidRDefault="00BC5C8F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9A" w:rsidRP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  записка</w:t>
      </w:r>
    </w:p>
    <w:p w:rsidR="0003779A" w:rsidRP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="0083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учебному плану</w:t>
      </w:r>
    </w:p>
    <w:p w:rsidR="0003779A" w:rsidRP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«Детский сад 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</w:t>
      </w:r>
      <w:r w:rsidRPr="00037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D52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D2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37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</w:t>
      </w:r>
      <w:r w:rsidR="00D52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D2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CD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03779A" w:rsidRPr="0003779A" w:rsidRDefault="000D2B23" w:rsidP="00C32C5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C32C54"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алендарный учебный график образовательной деятельности  на 20</w:t>
      </w:r>
      <w:r w:rsidR="00C32C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32C54"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 w:rsidR="00C32C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32C54"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разработан в соответствии </w:t>
      </w:r>
      <w:proofErr w:type="gramStart"/>
      <w:r w:rsidR="00C32C54"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32C54"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3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779A" w:rsidRP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29.12.2012г. № 273-ФЗ «Об образовании в Российской Федерации»;</w:t>
      </w:r>
    </w:p>
    <w:p w:rsidR="0003779A" w:rsidRP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03779A" w:rsidRP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бразовательной программой ДОУ, разработанной в соответствии с </w:t>
      </w:r>
      <w:r w:rsid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образовательной программой и</w:t>
      </w: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ФГОС </w:t>
      </w:r>
      <w:proofErr w:type="gramStart"/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718B" w:rsidRDefault="0003779A" w:rsidP="009F718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F718B" w:rsidRPr="001B41A2">
        <w:rPr>
          <w:rFonts w:ascii="Times New Roman" w:hAnsi="Times New Roman"/>
          <w:sz w:val="24"/>
          <w:szCs w:val="24"/>
        </w:rPr>
        <w:t>постановление</w:t>
      </w:r>
      <w:r w:rsidR="009F718B">
        <w:rPr>
          <w:rFonts w:ascii="Times New Roman" w:hAnsi="Times New Roman"/>
          <w:sz w:val="24"/>
          <w:szCs w:val="24"/>
        </w:rPr>
        <w:t>м</w:t>
      </w:r>
      <w:r w:rsidR="009F718B" w:rsidRPr="001B41A2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Российской Федерации от 27.10.2020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(далее – </w:t>
      </w:r>
      <w:r w:rsidR="009F718B" w:rsidRPr="001B41A2">
        <w:rPr>
          <w:rFonts w:ascii="Times New Roman" w:hAnsi="Times New Roman"/>
          <w:color w:val="000000"/>
          <w:sz w:val="24"/>
          <w:szCs w:val="24"/>
        </w:rPr>
        <w:t>СанПиН</w:t>
      </w:r>
      <w:r w:rsidR="009F718B" w:rsidRPr="001B41A2">
        <w:rPr>
          <w:rFonts w:ascii="Times New Roman"/>
          <w:color w:val="000000"/>
          <w:sz w:val="24"/>
          <w:szCs w:val="24"/>
        </w:rPr>
        <w:t xml:space="preserve"> 2.3/2.4.3590</w:t>
      </w:r>
      <w:r w:rsidR="009F718B" w:rsidRPr="001B41A2">
        <w:rPr>
          <w:rFonts w:ascii="Times New Roman"/>
          <w:color w:val="000000"/>
          <w:spacing w:val="-1"/>
          <w:sz w:val="24"/>
          <w:szCs w:val="24"/>
        </w:rPr>
        <w:t>-20</w:t>
      </w:r>
      <w:r w:rsidR="009F718B" w:rsidRPr="001B41A2">
        <w:rPr>
          <w:rFonts w:ascii="Times New Roman" w:hAnsi="Times New Roman"/>
          <w:sz w:val="24"/>
          <w:szCs w:val="24"/>
        </w:rPr>
        <w:t>)</w:t>
      </w:r>
      <w:r w:rsidR="009F718B">
        <w:rPr>
          <w:rFonts w:ascii="Times New Roman" w:hAnsi="Times New Roman"/>
          <w:sz w:val="24"/>
          <w:szCs w:val="24"/>
        </w:rPr>
        <w:t>;</w:t>
      </w:r>
    </w:p>
    <w:p w:rsidR="009F718B" w:rsidRPr="001B41A2" w:rsidRDefault="009F718B" w:rsidP="009F718B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постановлением</w:t>
      </w:r>
      <w:r w:rsidRPr="001B41A2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Российской Федерации от 28.09.2020г.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03779A" w:rsidRPr="0003779A" w:rsidRDefault="0003779A" w:rsidP="009F718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</w:t>
      </w:r>
      <w:r w:rsidR="00432C1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   дошкольного образования»;</w:t>
      </w:r>
    </w:p>
    <w:p w:rsidR="0003779A" w:rsidRPr="0003779A" w:rsidRDefault="0003779A" w:rsidP="009F718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03779A" w:rsidRPr="0003779A" w:rsidRDefault="000D2B23" w:rsidP="00CD1BF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3779A"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алендарный учебный график образовательной деятельности  на 20</w:t>
      </w:r>
      <w:r w:rsidR="00D52A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779A"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 w:rsidR="00D52A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03779A"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03779A" w:rsidRP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 начинается с</w:t>
      </w:r>
      <w:r w:rsidR="000D2B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</w:t>
      </w:r>
      <w:r w:rsidR="00D52A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2B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D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заканчивается 3</w:t>
      </w:r>
      <w:r w:rsidR="000D2B2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4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</w:t>
      </w:r>
      <w:r w:rsidR="00D52A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2B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3779A" w:rsidRP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работает в режиме пятидневной рабочей недели.</w:t>
      </w:r>
    </w:p>
    <w:p w:rsidR="0003779A" w:rsidRP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Основными задачами годового календарного графика являются:</w:t>
      </w:r>
    </w:p>
    <w:p w:rsidR="0003779A" w:rsidRP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Регулирование объема образовательной нагрузки.</w:t>
      </w:r>
    </w:p>
    <w:p w:rsidR="0003779A" w:rsidRP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Реализация ФГОС к содержанию и организации образовательного процесса ДОУ.</w:t>
      </w:r>
    </w:p>
    <w:p w:rsidR="0003779A" w:rsidRP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Обеспечение углубленной работы по приоритетному направлению деятельности ДОУ.</w:t>
      </w:r>
    </w:p>
    <w:p w:rsidR="0003779A" w:rsidRP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Обеспечение единства всех компонентов (федерального, регионального и институционального)</w:t>
      </w:r>
    </w:p>
    <w:p w:rsidR="0003779A" w:rsidRPr="0003779A" w:rsidRDefault="0003779A" w:rsidP="00BB17F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20</w:t>
      </w:r>
      <w:r w:rsidR="00D52A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2B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52A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2B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  МБДОУ «Детский сад № </w:t>
      </w:r>
      <w:r w:rsidR="006D008F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функционирует </w:t>
      </w:r>
      <w:r w:rsidR="006D008F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разновозрастные группы общеразвивающей направленности</w:t>
      </w: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779A" w:rsidRPr="0003779A" w:rsidRDefault="0003779A" w:rsidP="00CD1BF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 дошкольного образовательного учреждения работает по </w:t>
      </w:r>
      <w:r w:rsid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бразовательной программе </w:t>
      </w:r>
      <w:r w:rsid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</w:t>
      </w: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Программа), разработанной в соответствии с действующим Федеральным государственным образовательным стандартом дошкольного образования (далее ФГОС ДО) и требованиями к структуре образовательной программы дошкольного образования (Приказ Министерства образования и науки Российской Федерации  от 17 октября 2013 года № 1155 «Об утверждении и введении в действие Федерального государственного образовательного стандарта дошкольного образования к</w:t>
      </w:r>
      <w:proofErr w:type="gramEnd"/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структуре основной общеобразовательной программы дошкольного образования»), написанной в соответствии с </w:t>
      </w:r>
      <w:r w:rsid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образовательной программой</w:t>
      </w: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779A" w:rsidRPr="0003779A" w:rsidRDefault="000D2B23" w:rsidP="000377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r w:rsidR="0003779A"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алендарный учебный  график образовательной деятельности  соответствует Уставу ДОУ, образовательной и парциальным программам, гарантирует ребенку получение комплекса образовательных услуг.</w:t>
      </w:r>
    </w:p>
    <w:p w:rsidR="0003779A" w:rsidRP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037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календарного учебного графика</w:t>
      </w: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себя:</w:t>
      </w:r>
    </w:p>
    <w:p w:rsidR="0003779A" w:rsidRP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работы ДОУ,</w:t>
      </w:r>
    </w:p>
    <w:p w:rsidR="0003779A" w:rsidRP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учебного года,</w:t>
      </w:r>
    </w:p>
    <w:p w:rsidR="0003779A" w:rsidRP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недель в учебном году,</w:t>
      </w:r>
    </w:p>
    <w:p w:rsidR="0003779A" w:rsidRP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проведения каникул, их начала и окончания,</w:t>
      </w:r>
    </w:p>
    <w:p w:rsidR="0003779A" w:rsidRP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проводимых праздников для воспитанников,</w:t>
      </w:r>
    </w:p>
    <w:p w:rsidR="0003779A" w:rsidRP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-сроки проведения мониторинга достижения детьми пл</w:t>
      </w:r>
      <w:r w:rsid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анируемых результатов освоения Образовательной программы</w:t>
      </w: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образования,</w:t>
      </w:r>
    </w:p>
    <w:p w:rsidR="0003779A" w:rsidRP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праздничные дни,</w:t>
      </w:r>
    </w:p>
    <w:p w:rsidR="0003779A" w:rsidRP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мероприятия, проводимые в летний оздоровительный период.</w:t>
      </w:r>
    </w:p>
    <w:p w:rsidR="0003779A" w:rsidRP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</w:t>
      </w:r>
    </w:p>
    <w:p w:rsidR="0003779A" w:rsidRP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изменения, вносимые ДОУ в годовой календарный учебный график, утверждаются приказом </w:t>
      </w:r>
      <w:proofErr w:type="gramStart"/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proofErr w:type="gramEnd"/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и доводятся до всех участников образовательного процесса.</w:t>
      </w:r>
    </w:p>
    <w:p w:rsidR="0003779A" w:rsidRP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 № 444  в годовом календарном учебном графике учтены нерабочие (выходные и праздничные) дни.</w:t>
      </w:r>
    </w:p>
    <w:p w:rsidR="00CD1BFE" w:rsidRDefault="0003779A" w:rsidP="00FA66B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учебного года (конец декабря – начало января) для детей дошкольного возраста организуются зимние  каникулы. В дни каникул организуется деятельность:  музыкальные развлечения, спортивные развлечения;  дни здоровья и др. В летний период организуются подвижные и спортивные игры, праздники, экскурсии и т.д. (по плану работы в летний период)</w:t>
      </w:r>
      <w:r w:rsidR="00D52A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914" w:rsidRPr="00FA66BC" w:rsidRDefault="007C4914" w:rsidP="00FA66B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914">
        <w:t xml:space="preserve"> </w:t>
      </w:r>
      <w:r w:rsidR="00FA66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выходных дней</w:t>
      </w:r>
    </w:p>
    <w:p w:rsidR="007C4914" w:rsidRPr="00CD1BFE" w:rsidRDefault="007C4914" w:rsidP="000D2B2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пятой статьи 112 ТК РФ 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Федерации.</w:t>
      </w:r>
    </w:p>
    <w:p w:rsidR="007C4914" w:rsidRPr="00CD1BFE" w:rsidRDefault="007C4914" w:rsidP="007C491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образовательного процесса в 202</w:t>
      </w:r>
      <w:r w:rsidR="000D2B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D2B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включает 3</w:t>
      </w:r>
      <w:r w:rsidR="000D2B23">
        <w:rPr>
          <w:rFonts w:ascii="Times New Roman" w:eastAsia="Times New Roman" w:hAnsi="Times New Roman" w:cs="Times New Roman"/>
          <w:sz w:val="24"/>
          <w:szCs w:val="24"/>
          <w:lang w:eastAsia="ru-RU"/>
        </w:rPr>
        <w:t>7 недель.</w:t>
      </w:r>
    </w:p>
    <w:p w:rsidR="007C4914" w:rsidRPr="00CD1BFE" w:rsidRDefault="007C4914" w:rsidP="007C491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начинается с 0</w:t>
      </w:r>
      <w:r w:rsidR="000D2B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и заканчивается 3</w:t>
      </w:r>
      <w:r w:rsidR="000D2B2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мая. Организованная образовательная деятельность </w:t>
      </w:r>
      <w:proofErr w:type="gramStart"/>
      <w:r w:rsidRP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3</w:t>
      </w:r>
      <w:r w:rsidR="000D2B23">
        <w:rPr>
          <w:rFonts w:ascii="Times New Roman" w:eastAsia="Times New Roman" w:hAnsi="Times New Roman" w:cs="Times New Roman"/>
          <w:sz w:val="24"/>
          <w:szCs w:val="24"/>
          <w:lang w:eastAsia="ru-RU"/>
        </w:rPr>
        <w:t>7 недель</w:t>
      </w:r>
      <w:r w:rsidRP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регламентируется</w:t>
      </w:r>
      <w:proofErr w:type="gramEnd"/>
      <w:r w:rsidRP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планом, расписанием и соответствует Санитарно-эпидемиологическим требованиям. В организованную образовательную деятельность входят тематические недели, которые проводится в соответствии с учебным планом и расписанием </w:t>
      </w:r>
      <w:proofErr w:type="gramStart"/>
      <w:r w:rsidRP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proofErr w:type="gramEnd"/>
      <w:r w:rsidRP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соответствуют заданной теме.</w:t>
      </w:r>
    </w:p>
    <w:p w:rsidR="007C4914" w:rsidRPr="00CD1BFE" w:rsidRDefault="007C4914" w:rsidP="007C491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образовательного процесса в летне-оздоровительный период – с 0</w:t>
      </w:r>
      <w:r w:rsidR="002C43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 w:rsidR="000D2B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2C43A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 w:rsidR="000D2B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составляет 13 недель. В это время проводится образовательная деятельность музыкально-эстетического и физического направления развития.</w:t>
      </w:r>
    </w:p>
    <w:p w:rsidR="007C4914" w:rsidRPr="00CD1BFE" w:rsidRDefault="007C4914" w:rsidP="007C491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диагностика (мониторинг) осуществляется воспитателями в рамках Основной образовательной программы МБДОУ «Детский сад № 51» методом наблюдения, без прекращения образовательного процесса в начале и конце учебного года. Входящая диагностика (мониторинг) фиксируется в период с </w:t>
      </w:r>
      <w:r w:rsidR="002C43A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2C43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2C43A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2C43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итоговая диагностика (мониторинг) фиксируется в период с 15.05.202</w:t>
      </w:r>
      <w:r w:rsidR="002C43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2</w:t>
      </w:r>
      <w:r w:rsidR="002C43A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 w:rsidR="002C43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3779A" w:rsidRPr="007C4914" w:rsidRDefault="007C4914" w:rsidP="007C491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№ 51» сохраняет за собой право изменения календарного учебного графика образовательной деятельности в соответствии с государственными праздниками и в случаях чрезвычайных ситуаций при согласовании с начальником Управления </w:t>
      </w:r>
      <w:r w:rsidRP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образования. Изменения, вносимые в календарный учебный гр</w:t>
      </w:r>
      <w:r w:rsidR="002C43AC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афик, утверждаются заведующим МБ</w:t>
      </w:r>
      <w:r w:rsidRP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2C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51</w:t>
      </w:r>
      <w:r w:rsidRPr="00CD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доводятся до всех участников образовательного процесса.</w:t>
      </w:r>
    </w:p>
    <w:p w:rsidR="0003779A" w:rsidRPr="0003779A" w:rsidRDefault="0003779A" w:rsidP="00D52A28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календарный учебный график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357"/>
        <w:gridCol w:w="401"/>
        <w:gridCol w:w="580"/>
        <w:gridCol w:w="535"/>
        <w:gridCol w:w="149"/>
        <w:gridCol w:w="461"/>
        <w:gridCol w:w="223"/>
        <w:gridCol w:w="163"/>
        <w:gridCol w:w="178"/>
        <w:gridCol w:w="282"/>
        <w:gridCol w:w="89"/>
        <w:gridCol w:w="74"/>
        <w:gridCol w:w="357"/>
        <w:gridCol w:w="342"/>
        <w:gridCol w:w="134"/>
        <w:gridCol w:w="134"/>
        <w:gridCol w:w="431"/>
        <w:gridCol w:w="134"/>
        <w:gridCol w:w="163"/>
        <w:gridCol w:w="282"/>
        <w:gridCol w:w="134"/>
        <w:gridCol w:w="609"/>
        <w:gridCol w:w="89"/>
        <w:gridCol w:w="297"/>
        <w:gridCol w:w="1129"/>
      </w:tblGrid>
      <w:tr w:rsidR="0003779A" w:rsidRPr="0003779A" w:rsidTr="006D008F">
        <w:trPr>
          <w:tblCellSpacing w:w="0" w:type="dxa"/>
        </w:trPr>
        <w:tc>
          <w:tcPr>
            <w:tcW w:w="964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3779A" w:rsidRPr="0003779A" w:rsidRDefault="0003779A" w:rsidP="00D52A28">
            <w:pPr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Режим работы учреждения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46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5021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5E6CE8">
            <w:pPr>
              <w:spacing w:before="100" w:beforeAutospacing="1" w:after="100" w:afterAutospacing="1" w:line="240" w:lineRule="auto"/>
              <w:ind w:firstLine="5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46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 возрастных групп</w:t>
            </w:r>
          </w:p>
        </w:tc>
        <w:tc>
          <w:tcPr>
            <w:tcW w:w="5021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5E6CE8">
            <w:pPr>
              <w:spacing w:before="100" w:beforeAutospacing="1" w:after="100" w:afterAutospacing="1" w:line="240" w:lineRule="auto"/>
              <w:ind w:firstLine="5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часов в день (с 7ч. 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до 19ч.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м.)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46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Нерабочие дни</w:t>
            </w:r>
          </w:p>
        </w:tc>
        <w:tc>
          <w:tcPr>
            <w:tcW w:w="5021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5E6CE8">
            <w:pPr>
              <w:spacing w:before="100" w:beforeAutospacing="1" w:after="100" w:afterAutospacing="1" w:line="240" w:lineRule="auto"/>
              <w:ind w:firstLine="5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964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3779A" w:rsidRPr="0003779A" w:rsidRDefault="0003779A" w:rsidP="00D52A28">
            <w:pPr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Продолжительность учебного года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459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2C43AC">
            <w:pPr>
              <w:spacing w:before="100" w:beforeAutospacing="1" w:after="100" w:afterAutospacing="1" w:line="240" w:lineRule="auto"/>
              <w:ind w:firstLine="2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</w:t>
            </w:r>
            <w:r w:rsidR="002C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="00D5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по </w:t>
            </w:r>
            <w:r w:rsidR="002C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D5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AB283F" w:rsidP="002C43AC">
            <w:pPr>
              <w:spacing w:before="100" w:beforeAutospacing="1" w:after="100" w:afterAutospacing="1" w:line="240" w:lineRule="auto"/>
              <w:ind w:firstLine="1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4459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2C43AC">
            <w:pPr>
              <w:spacing w:before="100" w:beforeAutospacing="1" w:after="100" w:afterAutospacing="1" w:line="240" w:lineRule="auto"/>
              <w:ind w:firstLine="2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</w:t>
            </w:r>
            <w:r w:rsidR="002C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="00D5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3</w:t>
            </w:r>
            <w:r w:rsidR="009F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="00D5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2C43AC">
            <w:pPr>
              <w:spacing w:before="100" w:beforeAutospacing="1" w:after="100" w:afterAutospacing="1" w:line="240" w:lineRule="auto"/>
              <w:ind w:firstLine="1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4459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2C43AC">
            <w:pPr>
              <w:spacing w:before="100" w:beforeAutospacing="1" w:after="100" w:afterAutospacing="1" w:line="240" w:lineRule="auto"/>
              <w:ind w:firstLine="2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9F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</w:t>
            </w:r>
            <w:r w:rsidR="00D5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по </w:t>
            </w:r>
            <w:r w:rsidR="002C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D5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2C43AC" w:rsidP="007C4914">
            <w:pPr>
              <w:spacing w:before="100" w:beforeAutospacing="1" w:after="100" w:afterAutospacing="1" w:line="240" w:lineRule="auto"/>
              <w:ind w:firstLine="1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</w:t>
            </w:r>
            <w:r w:rsidR="007C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964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3779A" w:rsidRPr="0003779A" w:rsidRDefault="0003779A" w:rsidP="00D52A28">
            <w:pPr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Мероприятия, проводимые в рамках образовательного процесса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964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D52A28">
            <w:pPr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 Мониторинг достижения детьми планируемых результатов освоения образовательной программы (без прекращения образовательного процесса)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32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3552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2C43A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D5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2</w:t>
            </w:r>
            <w:r w:rsidR="002C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FF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9F718B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964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D52A28">
            <w:pPr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 Праздники для воспитанников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6243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AB283F" w:rsidP="006D008F">
            <w:pPr>
              <w:spacing w:before="100" w:beforeAutospacing="1" w:after="100" w:afterAutospacing="1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0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сентября - 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  <w:r w:rsidR="00B0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FF2FE7" w:rsidP="002C43AC">
            <w:pPr>
              <w:spacing w:before="100" w:beforeAutospacing="1" w:after="100" w:afterAutospacing="1" w:line="240" w:lineRule="auto"/>
              <w:ind w:firstLine="1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6243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 «Осень в гости к нам пришла» (по возрастным группам)</w:t>
            </w:r>
          </w:p>
        </w:tc>
        <w:tc>
          <w:tcPr>
            <w:tcW w:w="3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2C43AC">
            <w:pPr>
              <w:spacing w:before="100" w:beforeAutospacing="1" w:after="100" w:afterAutospacing="1" w:line="240" w:lineRule="auto"/>
              <w:ind w:firstLine="1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 w:rsidR="00FF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- </w:t>
            </w:r>
            <w:r w:rsidR="00B0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 w:rsidR="00FF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6243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Матери»</w:t>
            </w:r>
          </w:p>
        </w:tc>
        <w:tc>
          <w:tcPr>
            <w:tcW w:w="3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C82DF1">
            <w:pPr>
              <w:spacing w:before="100" w:beforeAutospacing="1" w:after="100" w:afterAutospacing="1" w:line="240" w:lineRule="auto"/>
              <w:ind w:firstLine="1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</w:t>
            </w:r>
            <w:r w:rsidR="00FF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6243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чудеса (по возрастным группам)</w:t>
            </w:r>
          </w:p>
        </w:tc>
        <w:tc>
          <w:tcPr>
            <w:tcW w:w="3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C82DF1">
            <w:pPr>
              <w:spacing w:before="100" w:beforeAutospacing="1" w:after="100" w:afterAutospacing="1" w:line="240" w:lineRule="auto"/>
              <w:ind w:firstLine="1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="00FF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-  </w:t>
            </w:r>
            <w:r w:rsidR="00A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="00FF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6243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Рождественские </w:t>
            </w:r>
            <w:proofErr w:type="spellStart"/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калядки</w:t>
            </w:r>
            <w:proofErr w:type="spellEnd"/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(старший дошкольный возраст)</w:t>
            </w:r>
          </w:p>
        </w:tc>
        <w:tc>
          <w:tcPr>
            <w:tcW w:w="3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B07A20" w:rsidP="00C82DF1">
            <w:pPr>
              <w:spacing w:before="100" w:beforeAutospacing="1" w:after="100" w:afterAutospacing="1" w:line="240" w:lineRule="auto"/>
              <w:ind w:firstLine="1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</w:t>
            </w:r>
            <w:r w:rsidR="00FF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</w:t>
            </w:r>
            <w:r w:rsidR="00FF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6243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B07A20">
            <w:pPr>
              <w:spacing w:before="100" w:beforeAutospacing="1" w:after="100" w:afterAutospacing="1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</w:t>
            </w:r>
            <w:r w:rsidR="00B0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папы  - сильные, наши папы – смелые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посвященный Дню защитника Отечества</w:t>
            </w:r>
          </w:p>
        </w:tc>
        <w:tc>
          <w:tcPr>
            <w:tcW w:w="3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C82DF1">
            <w:pPr>
              <w:spacing w:before="100" w:beforeAutospacing="1" w:after="100" w:afterAutospacing="1" w:line="240" w:lineRule="auto"/>
              <w:ind w:firstLine="1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</w:t>
            </w:r>
            <w:r w:rsidR="00FF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6243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after="0" w:line="240" w:lineRule="auto"/>
              <w:ind w:firstLine="1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79A" w:rsidRPr="0003779A" w:rsidTr="006D008F">
        <w:trPr>
          <w:tblCellSpacing w:w="0" w:type="dxa"/>
        </w:trPr>
        <w:tc>
          <w:tcPr>
            <w:tcW w:w="6243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«Мамочка любимая – самая красивая!»</w:t>
            </w:r>
          </w:p>
        </w:tc>
        <w:tc>
          <w:tcPr>
            <w:tcW w:w="3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C82DF1">
            <w:pPr>
              <w:spacing w:before="100" w:beforeAutospacing="1" w:after="100" w:afterAutospacing="1" w:line="240" w:lineRule="auto"/>
              <w:ind w:firstLine="1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FF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-  0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FF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00A43" w:rsidRPr="0003779A" w:rsidTr="006D008F">
        <w:trPr>
          <w:tblCellSpacing w:w="0" w:type="dxa"/>
        </w:trPr>
        <w:tc>
          <w:tcPr>
            <w:tcW w:w="6243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A43" w:rsidRPr="0003779A" w:rsidRDefault="00900A43" w:rsidP="001926FD">
            <w:pPr>
              <w:spacing w:before="100" w:beforeAutospacing="1" w:after="100" w:afterAutospacing="1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развлечение, посвященное  Дню Земли</w:t>
            </w:r>
          </w:p>
        </w:tc>
        <w:tc>
          <w:tcPr>
            <w:tcW w:w="3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A43" w:rsidRPr="0003779A" w:rsidRDefault="00900A43" w:rsidP="00C82DF1">
            <w:pPr>
              <w:spacing w:before="100" w:beforeAutospacing="1" w:after="100" w:afterAutospacing="1" w:line="240" w:lineRule="auto"/>
              <w:ind w:firstLine="1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6243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Смеха</w:t>
            </w:r>
          </w:p>
        </w:tc>
        <w:tc>
          <w:tcPr>
            <w:tcW w:w="3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C82DF1">
            <w:pPr>
              <w:spacing w:before="100" w:beforeAutospacing="1" w:after="100" w:afterAutospacing="1" w:line="240" w:lineRule="auto"/>
              <w:ind w:firstLine="1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 w:rsidR="0090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6243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развлечение «Этих дней не смолкнет слава», посвященное  Дню Победы</w:t>
            </w:r>
          </w:p>
        </w:tc>
        <w:tc>
          <w:tcPr>
            <w:tcW w:w="3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C82DF1">
            <w:pPr>
              <w:spacing w:before="100" w:beforeAutospacing="1" w:after="100" w:afterAutospacing="1" w:line="240" w:lineRule="auto"/>
              <w:ind w:firstLine="1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90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5г.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6243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свиданья, Детский сад». Выпускной бал</w:t>
            </w:r>
          </w:p>
        </w:tc>
        <w:tc>
          <w:tcPr>
            <w:tcW w:w="3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A0BBA" w:rsidP="00C82DF1">
            <w:pPr>
              <w:spacing w:before="100" w:beforeAutospacing="1" w:after="100" w:afterAutospacing="1" w:line="240" w:lineRule="auto"/>
              <w:ind w:firstLine="1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90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90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6243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6D008F" w:rsidP="006D008F">
            <w:pPr>
              <w:spacing w:before="100" w:beforeAutospacing="1" w:after="100" w:afterAutospacing="1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развлечение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посвященное Дню Защиты детей</w:t>
            </w:r>
          </w:p>
        </w:tc>
        <w:tc>
          <w:tcPr>
            <w:tcW w:w="3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C82DF1">
            <w:pPr>
              <w:spacing w:before="100" w:beforeAutospacing="1" w:after="100" w:afterAutospacing="1" w:line="240" w:lineRule="auto"/>
              <w:ind w:firstLine="1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</w:t>
            </w:r>
            <w:r w:rsidR="0090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964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Каникулярное время, праздничные (нерабочие) дни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964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 Каникулы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2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0377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Сроки/ даты</w:t>
            </w:r>
          </w:p>
        </w:tc>
        <w:tc>
          <w:tcPr>
            <w:tcW w:w="387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каникулярных недель/ праздничных дней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2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349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7C4914" w:rsidP="00C82DF1">
            <w:pPr>
              <w:spacing w:before="100" w:beforeAutospacing="1" w:after="100" w:afterAutospacing="1" w:line="240" w:lineRule="auto"/>
              <w:ind w:firstLine="1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="0090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</w:t>
            </w:r>
            <w:r w:rsidR="0090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7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7C4914" w:rsidP="006D008F">
            <w:pPr>
              <w:spacing w:before="100" w:beforeAutospacing="1" w:after="100" w:afterAutospacing="1" w:line="240" w:lineRule="auto"/>
              <w:ind w:firstLine="1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2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349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C82DF1">
            <w:pPr>
              <w:spacing w:before="100" w:beforeAutospacing="1" w:after="100" w:afterAutospacing="1" w:line="240" w:lineRule="auto"/>
              <w:ind w:firstLine="1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</w:t>
            </w:r>
            <w:r w:rsidR="0090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по 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</w:t>
            </w:r>
            <w:r w:rsidR="0090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7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недель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964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 Праздничные и выходные дни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440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3729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D6461D" w:rsidP="00C82DF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440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Новогодние, рождественские  каникулы</w:t>
            </w:r>
          </w:p>
        </w:tc>
        <w:tc>
          <w:tcPr>
            <w:tcW w:w="3729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C82DF1" w:rsidP="00C82DF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A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90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- </w:t>
            </w:r>
            <w:r w:rsidR="00FA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</w:t>
            </w:r>
            <w:r w:rsidR="0090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900A43" w:rsidP="00C82DF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C8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A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440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3729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FA66BC" w:rsidP="0071582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1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1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715821" w:rsidP="0071582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440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3729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FA66BC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08.03.20</w:t>
            </w:r>
            <w:r w:rsidR="0090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FA66BC" w:rsidP="00FA66BC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440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3729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715821" w:rsidP="0071582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A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6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0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D6461D" w:rsidP="00D6461D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440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3729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71582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1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D6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71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6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71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6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D6461D" w:rsidP="00D6461D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440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России</w:t>
            </w:r>
          </w:p>
        </w:tc>
        <w:tc>
          <w:tcPr>
            <w:tcW w:w="3729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71582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</w:t>
            </w:r>
            <w:r w:rsidR="00D6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71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-15.06.2025г.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715821" w:rsidP="0071582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3779A"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964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Мероприятия, проводимые в летний оздоровительный период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533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09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Сроки/даты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533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праздников, досугов, развлечений</w:t>
            </w:r>
          </w:p>
        </w:tc>
        <w:tc>
          <w:tcPr>
            <w:tcW w:w="4309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с июня - август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533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Экскурсии, целевые прогулки</w:t>
            </w:r>
          </w:p>
        </w:tc>
        <w:tc>
          <w:tcPr>
            <w:tcW w:w="4309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педагогов, плану работы в летний период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533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творческих работ</w:t>
            </w:r>
          </w:p>
        </w:tc>
        <w:tc>
          <w:tcPr>
            <w:tcW w:w="4309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две недели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964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Организация образовательного процесса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267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969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6D008F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лет</w:t>
            </w:r>
          </w:p>
        </w:tc>
        <w:tc>
          <w:tcPr>
            <w:tcW w:w="14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3- 4 лет</w:t>
            </w:r>
          </w:p>
        </w:tc>
        <w:tc>
          <w:tcPr>
            <w:tcW w:w="13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4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5-6 лет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26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возрастных групп</w:t>
            </w:r>
          </w:p>
        </w:tc>
        <w:tc>
          <w:tcPr>
            <w:tcW w:w="12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26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занятий/ продолжительность</w:t>
            </w:r>
          </w:p>
        </w:tc>
        <w:tc>
          <w:tcPr>
            <w:tcW w:w="12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10 мин.</w:t>
            </w:r>
          </w:p>
        </w:tc>
        <w:tc>
          <w:tcPr>
            <w:tcW w:w="14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10 мин.</w:t>
            </w:r>
          </w:p>
        </w:tc>
        <w:tc>
          <w:tcPr>
            <w:tcW w:w="13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20 мин.</w:t>
            </w:r>
          </w:p>
        </w:tc>
        <w:tc>
          <w:tcPr>
            <w:tcW w:w="14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/ 25 мин.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/ 30 мин.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26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недельной образовательной нагрузки (занятий)</w:t>
            </w:r>
          </w:p>
        </w:tc>
        <w:tc>
          <w:tcPr>
            <w:tcW w:w="12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 40 мин</w:t>
            </w:r>
          </w:p>
        </w:tc>
        <w:tc>
          <w:tcPr>
            <w:tcW w:w="14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 30 мин</w:t>
            </w:r>
          </w:p>
        </w:tc>
        <w:tc>
          <w:tcPr>
            <w:tcW w:w="13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14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часов</w:t>
            </w:r>
          </w:p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часов</w:t>
            </w:r>
          </w:p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мин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26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 (холодный период/ теплый период)</w:t>
            </w:r>
          </w:p>
        </w:tc>
        <w:tc>
          <w:tcPr>
            <w:tcW w:w="12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 15 мин.</w:t>
            </w:r>
          </w:p>
        </w:tc>
        <w:tc>
          <w:tcPr>
            <w:tcW w:w="14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 40мин.</w:t>
            </w:r>
          </w:p>
        </w:tc>
        <w:tc>
          <w:tcPr>
            <w:tcW w:w="13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 15мин</w:t>
            </w:r>
          </w:p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 35мин.</w:t>
            </w:r>
          </w:p>
        </w:tc>
        <w:tc>
          <w:tcPr>
            <w:tcW w:w="14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 40мин.</w:t>
            </w:r>
          </w:p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 55 мин.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 20 мин.</w:t>
            </w:r>
          </w:p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  <w:r w:rsidRPr="00037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964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Сетка совместной образовательной деятельности в режимных моментах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3791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образовательной</w:t>
            </w:r>
          </w:p>
          <w:p w:rsidR="0003779A" w:rsidRPr="0003779A" w:rsidRDefault="0003779A" w:rsidP="0097274D">
            <w:pPr>
              <w:spacing w:before="100" w:beforeAutospacing="1" w:after="100" w:afterAutospacing="1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в режимных моментах</w:t>
            </w:r>
          </w:p>
        </w:tc>
        <w:tc>
          <w:tcPr>
            <w:tcW w:w="5854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2-3лет</w:t>
            </w:r>
          </w:p>
        </w:tc>
        <w:tc>
          <w:tcPr>
            <w:tcW w:w="11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3- 4лет</w:t>
            </w:r>
          </w:p>
        </w:tc>
        <w:tc>
          <w:tcPr>
            <w:tcW w:w="12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5-6 лет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  <w:p w:rsidR="0003779A" w:rsidRPr="0003779A" w:rsidRDefault="0003779A" w:rsidP="006D008F">
            <w:pPr>
              <w:spacing w:before="100" w:beforeAutospacing="1" w:after="100" w:afterAutospacing="1" w:line="240" w:lineRule="auto"/>
              <w:ind w:firstLine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964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Общение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37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5854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37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и разговоры с детьми по их интересам</w:t>
            </w:r>
          </w:p>
        </w:tc>
        <w:tc>
          <w:tcPr>
            <w:tcW w:w="5854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964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47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273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47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3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41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ind w:firstLine="1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21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47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студия (театрализованные игры)</w:t>
            </w:r>
          </w:p>
        </w:tc>
        <w:tc>
          <w:tcPr>
            <w:tcW w:w="4858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47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здоровья и подвижных игр</w:t>
            </w:r>
          </w:p>
        </w:tc>
        <w:tc>
          <w:tcPr>
            <w:tcW w:w="4858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47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4858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964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Познавательная и исследовательская деятельность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47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ind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Опыты, эксперименты, наблюдения (в том числе экологической направленности)</w:t>
            </w:r>
          </w:p>
        </w:tc>
        <w:tc>
          <w:tcPr>
            <w:tcW w:w="4858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ind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47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ind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природой (на прогулке)</w:t>
            </w:r>
          </w:p>
        </w:tc>
        <w:tc>
          <w:tcPr>
            <w:tcW w:w="4858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ind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964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ind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47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Музыкально-театральная деятельность</w:t>
            </w:r>
          </w:p>
        </w:tc>
        <w:tc>
          <w:tcPr>
            <w:tcW w:w="21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270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47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4858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47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литературных произведений</w:t>
            </w:r>
          </w:p>
        </w:tc>
        <w:tc>
          <w:tcPr>
            <w:tcW w:w="4858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964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47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4858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47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поручения (индивидуально и подгруппами)</w:t>
            </w:r>
          </w:p>
        </w:tc>
        <w:tc>
          <w:tcPr>
            <w:tcW w:w="4858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478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поручения (общий и совместный труд)</w:t>
            </w:r>
          </w:p>
        </w:tc>
        <w:tc>
          <w:tcPr>
            <w:tcW w:w="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5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ind w:firstLine="1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5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97274D">
            <w:pPr>
              <w:spacing w:before="100" w:beforeAutospacing="1" w:after="100" w:afterAutospacing="1" w:line="240" w:lineRule="auto"/>
              <w:ind w:firstLine="1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964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9A" w:rsidRPr="0003779A" w:rsidRDefault="0003779A" w:rsidP="0003779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самостоятельную деятельность детей 2 -7 лет (игры, подготовка к образовательной деятельности, личная гигиена) в режиме дня отводиться не менее 3 - 4-х часов.</w:t>
            </w:r>
          </w:p>
        </w:tc>
      </w:tr>
      <w:tr w:rsidR="0003779A" w:rsidRPr="0003779A" w:rsidTr="006D008F">
        <w:trPr>
          <w:tblCellSpacing w:w="0" w:type="dxa"/>
        </w:trPr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79A" w:rsidRPr="0003779A" w:rsidRDefault="0003779A" w:rsidP="000377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03779A" w:rsidRPr="0003779A" w:rsidRDefault="0003779A" w:rsidP="000377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1746" w:rsidRPr="00B07A20" w:rsidRDefault="0003779A" w:rsidP="00B07A2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«Детский сад № </w:t>
      </w:r>
      <w:r w:rsidR="0097274D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03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07A20" w:rsidRPr="00B07A20">
        <w:rPr>
          <w:rFonts w:ascii="Times New Roman" w:hAnsi="Times New Roman" w:cs="Times New Roman"/>
          <w:sz w:val="24"/>
          <w:szCs w:val="24"/>
        </w:rPr>
        <w:t xml:space="preserve">сохраняет за собой право изменения календарного учебного графика образовательной деятельности в соответствии с государственными праздниками и в случаях чрезвычайных ситуаций. </w:t>
      </w:r>
    </w:p>
    <w:sectPr w:rsidR="008A1746" w:rsidRPr="00B07A20" w:rsidSect="00D6461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CD"/>
    <w:rsid w:val="0003779A"/>
    <w:rsid w:val="000A0BBA"/>
    <w:rsid w:val="000A0C4A"/>
    <w:rsid w:val="000D2B23"/>
    <w:rsid w:val="0023382A"/>
    <w:rsid w:val="002C43AC"/>
    <w:rsid w:val="00432C18"/>
    <w:rsid w:val="00544D34"/>
    <w:rsid w:val="005E6CE8"/>
    <w:rsid w:val="006D008F"/>
    <w:rsid w:val="006F657E"/>
    <w:rsid w:val="00715821"/>
    <w:rsid w:val="007C4914"/>
    <w:rsid w:val="00831ABA"/>
    <w:rsid w:val="00900A43"/>
    <w:rsid w:val="0097274D"/>
    <w:rsid w:val="00982E35"/>
    <w:rsid w:val="009F718B"/>
    <w:rsid w:val="00AB283F"/>
    <w:rsid w:val="00B07A20"/>
    <w:rsid w:val="00B846CD"/>
    <w:rsid w:val="00BB17FD"/>
    <w:rsid w:val="00BC5C8F"/>
    <w:rsid w:val="00C0506A"/>
    <w:rsid w:val="00C32C54"/>
    <w:rsid w:val="00C82DF1"/>
    <w:rsid w:val="00C855DC"/>
    <w:rsid w:val="00CD1BFE"/>
    <w:rsid w:val="00D52A28"/>
    <w:rsid w:val="00D6461D"/>
    <w:rsid w:val="00DA4CEF"/>
    <w:rsid w:val="00FA66BC"/>
    <w:rsid w:val="00FF2FE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03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03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STVOSP</dc:creator>
  <cp:lastModifiedBy>STVOSP</cp:lastModifiedBy>
  <cp:revision>6</cp:revision>
  <dcterms:created xsi:type="dcterms:W3CDTF">2023-11-01T14:56:00Z</dcterms:created>
  <dcterms:modified xsi:type="dcterms:W3CDTF">2024-09-13T08:00:00Z</dcterms:modified>
</cp:coreProperties>
</file>