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38" w:type="dxa"/>
        <w:tblInd w:w="108" w:type="dxa"/>
        <w:tblLook w:val="01E0" w:firstRow="1" w:lastRow="1" w:firstColumn="1" w:lastColumn="1" w:noHBand="0" w:noVBand="0"/>
      </w:tblPr>
      <w:tblGrid>
        <w:gridCol w:w="9317"/>
      </w:tblGrid>
      <w:tr w:rsidR="00AF4FDC" w:rsidRPr="00AF4FDC" w:rsidTr="00F91C20">
        <w:tc>
          <w:tcPr>
            <w:tcW w:w="4138" w:type="dxa"/>
          </w:tcPr>
          <w:tbl>
            <w:tblPr>
              <w:tblStyle w:val="a6"/>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3969"/>
            </w:tblGrid>
            <w:tr w:rsidR="00AF4FDC" w:rsidRPr="00AF4FDC" w:rsidTr="00F91C20">
              <w:tc>
                <w:tcPr>
                  <w:tcW w:w="5132" w:type="dxa"/>
                </w:tcPr>
                <w:p w:rsidR="0061610F" w:rsidRPr="00AF4FDC" w:rsidRDefault="0061610F" w:rsidP="0061610F">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ПРИНЯТО</w:t>
                  </w:r>
                </w:p>
                <w:p w:rsidR="0061610F" w:rsidRPr="00AF4FDC" w:rsidRDefault="0061610F" w:rsidP="0061610F">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на педагогическом совете</w:t>
                  </w:r>
                </w:p>
                <w:p w:rsidR="0061610F" w:rsidRPr="00AF4FDC" w:rsidRDefault="0061610F" w:rsidP="0061610F">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МБДОУ «Детский сад № 51»</w:t>
                  </w:r>
                </w:p>
                <w:p w:rsidR="0061610F" w:rsidRPr="00AF4FDC" w:rsidRDefault="0061610F" w:rsidP="0061610F">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от «</w:t>
                  </w:r>
                  <w:r>
                    <w:rPr>
                      <w:rFonts w:ascii="Times New Roman" w:eastAsia="Times New Roman" w:hAnsi="Times New Roman" w:cs="Times New Roman"/>
                      <w:sz w:val="20"/>
                      <w:szCs w:val="20"/>
                      <w:lang w:eastAsia="ru-RU"/>
                    </w:rPr>
                    <w:t>24</w:t>
                  </w:r>
                  <w:r w:rsidRPr="00AF4FD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января </w:t>
                  </w:r>
                  <w:r w:rsidRPr="00AF4FD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AF4FDC">
                    <w:rPr>
                      <w:rFonts w:ascii="Times New Roman" w:eastAsia="Times New Roman" w:hAnsi="Times New Roman" w:cs="Times New Roman"/>
                      <w:sz w:val="20"/>
                      <w:szCs w:val="20"/>
                      <w:lang w:eastAsia="ru-RU"/>
                    </w:rPr>
                    <w:t xml:space="preserve"> года</w:t>
                  </w:r>
                </w:p>
                <w:p w:rsidR="00AF4FDC" w:rsidRPr="00AF4FDC" w:rsidRDefault="0061610F" w:rsidP="0061610F">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 xml:space="preserve">протокол № </w:t>
                  </w:r>
                  <w:r>
                    <w:rPr>
                      <w:rFonts w:ascii="Times New Roman" w:eastAsia="Times New Roman" w:hAnsi="Times New Roman" w:cs="Times New Roman"/>
                      <w:sz w:val="20"/>
                      <w:szCs w:val="20"/>
                      <w:lang w:eastAsia="ru-RU"/>
                    </w:rPr>
                    <w:t>3</w:t>
                  </w:r>
                </w:p>
              </w:tc>
              <w:tc>
                <w:tcPr>
                  <w:tcW w:w="3969" w:type="dxa"/>
                </w:tcPr>
                <w:p w:rsidR="00F140F5" w:rsidRDefault="00F140F5" w:rsidP="00F140F5">
                  <w:pPr>
                    <w:ind w:firstLine="39"/>
                    <w:rPr>
                      <w:rFonts w:ascii="Times New Roman" w:eastAsia="Times New Roman" w:hAnsi="Times New Roman" w:cs="Times New Roman"/>
                      <w:sz w:val="20"/>
                      <w:szCs w:val="20"/>
                      <w:lang w:eastAsia="ru-RU"/>
                    </w:rPr>
                  </w:pPr>
                  <w:r w:rsidRPr="0020053D">
                    <w:rPr>
                      <w:rFonts w:ascii="Times New Roman" w:eastAsia="Times New Roman" w:hAnsi="Times New Roman" w:cs="Times New Roman"/>
                      <w:sz w:val="20"/>
                      <w:szCs w:val="20"/>
                      <w:lang w:eastAsia="ru-RU"/>
                    </w:rPr>
                    <w:t>УТВЕРЖДЕН</w:t>
                  </w:r>
                  <w:r>
                    <w:rPr>
                      <w:rFonts w:ascii="Times New Roman" w:eastAsia="Times New Roman" w:hAnsi="Times New Roman" w:cs="Times New Roman"/>
                      <w:sz w:val="20"/>
                      <w:szCs w:val="20"/>
                      <w:lang w:eastAsia="ru-RU"/>
                    </w:rPr>
                    <w:t>О</w:t>
                  </w:r>
                </w:p>
                <w:p w:rsidR="00F140F5" w:rsidRDefault="00F140F5" w:rsidP="00F140F5">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приказом от «24» января 2023 года № 15</w:t>
                  </w:r>
                </w:p>
                <w:p w:rsidR="00F140F5" w:rsidRDefault="00F140F5" w:rsidP="00F140F5">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МБДОУ </w:t>
                  </w:r>
                </w:p>
                <w:p w:rsidR="00F140F5" w:rsidRDefault="00F140F5" w:rsidP="00F140F5">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 51»</w:t>
                  </w:r>
                </w:p>
                <w:p w:rsidR="00AF4FDC" w:rsidRPr="00AF4FDC" w:rsidRDefault="00F140F5" w:rsidP="00F140F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 (А.С. Степанова)</w:t>
                  </w:r>
                </w:p>
              </w:tc>
            </w:tr>
          </w:tbl>
          <w:p w:rsidR="00AF4FDC" w:rsidRPr="00AF4FDC" w:rsidRDefault="00AF4FDC" w:rsidP="00AF4FDC">
            <w:pPr>
              <w:spacing w:after="0" w:line="240" w:lineRule="auto"/>
              <w:rPr>
                <w:rFonts w:ascii="Times New Roman" w:eastAsia="Times New Roman" w:hAnsi="Times New Roman" w:cs="Times New Roman"/>
                <w:sz w:val="28"/>
                <w:szCs w:val="28"/>
                <w:lang w:eastAsia="ru-RU"/>
              </w:rPr>
            </w:pPr>
          </w:p>
          <w:p w:rsidR="00AF4FDC" w:rsidRPr="00AF4FDC" w:rsidRDefault="00AF4FDC" w:rsidP="00B57078">
            <w:pPr>
              <w:tabs>
                <w:tab w:val="center" w:pos="4496"/>
              </w:tabs>
              <w:spacing w:after="0" w:line="240" w:lineRule="atLeast"/>
              <w:ind w:left="-108"/>
              <w:jc w:val="both"/>
              <w:rPr>
                <w:rFonts w:ascii="Times New Roman" w:hAnsi="Times New Roman" w:cs="Times New Roman"/>
                <w:sz w:val="20"/>
                <w:szCs w:val="20"/>
              </w:rPr>
            </w:pPr>
            <w:r w:rsidRPr="00AF4FDC">
              <w:rPr>
                <w:rFonts w:ascii="Times New Roman" w:eastAsia="Times New Roman" w:hAnsi="Times New Roman" w:cs="Times New Roman"/>
                <w:sz w:val="20"/>
                <w:szCs w:val="20"/>
                <w:lang w:eastAsia="ru-RU"/>
              </w:rPr>
              <w:t xml:space="preserve">    </w:t>
            </w:r>
            <w:r w:rsidR="00B57078">
              <w:rPr>
                <w:rFonts w:ascii="Times New Roman" w:eastAsia="Times New Roman" w:hAnsi="Times New Roman" w:cs="Times New Roman"/>
                <w:sz w:val="20"/>
                <w:szCs w:val="20"/>
                <w:lang w:eastAsia="ru-RU"/>
              </w:rPr>
              <w:tab/>
            </w:r>
          </w:p>
          <w:p w:rsidR="00AF4FDC" w:rsidRPr="00AF4FDC" w:rsidRDefault="00AF4FDC" w:rsidP="00AF4FDC">
            <w:pPr>
              <w:spacing w:after="0" w:line="240" w:lineRule="atLeast"/>
              <w:ind w:left="-108"/>
              <w:jc w:val="both"/>
              <w:rPr>
                <w:rFonts w:ascii="Times New Roman" w:hAnsi="Times New Roman" w:cs="Times New Roman"/>
                <w:sz w:val="20"/>
                <w:szCs w:val="20"/>
              </w:rPr>
            </w:pPr>
          </w:p>
        </w:tc>
      </w:tr>
    </w:tbl>
    <w:p w:rsidR="00AF4FDC" w:rsidRPr="00AF4FDC" w:rsidRDefault="00AF4FDC" w:rsidP="00AF4FDC">
      <w:pPr>
        <w:jc w:val="both"/>
        <w:rPr>
          <w:rFonts w:ascii="Times New Roman" w:hAnsi="Times New Roman" w:cs="Times New Roman"/>
          <w:sz w:val="28"/>
          <w:szCs w:val="28"/>
        </w:rPr>
      </w:pPr>
      <w:r w:rsidRPr="00AF4FDC">
        <w:rPr>
          <w:rFonts w:ascii="Times New Roman" w:hAnsi="Times New Roman" w:cs="Times New Roman"/>
          <w:sz w:val="28"/>
          <w:szCs w:val="28"/>
        </w:rPr>
        <w:t xml:space="preserve">     </w:t>
      </w:r>
      <w:r w:rsidR="00086FB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1" locked="0" layoutInCell="1" allowOverlap="1" wp14:anchorId="2C6E6249" wp14:editId="21BD60D7">
                <wp:simplePos x="0" y="0"/>
                <wp:positionH relativeFrom="column">
                  <wp:posOffset>2638425</wp:posOffset>
                </wp:positionH>
                <wp:positionV relativeFrom="paragraph">
                  <wp:posOffset>-16510</wp:posOffset>
                </wp:positionV>
                <wp:extent cx="2918460" cy="1188720"/>
                <wp:effectExtent l="0" t="0" r="15240" b="1143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1188720"/>
                        </a:xfrm>
                        <a:prstGeom prst="roundRect">
                          <a:avLst>
                            <a:gd name="adj" fmla="val 16667"/>
                          </a:avLst>
                        </a:prstGeom>
                        <a:solidFill>
                          <a:srgbClr val="FFFFFF"/>
                        </a:solidFill>
                        <a:ln w="9525">
                          <a:solidFill>
                            <a:srgbClr val="000000"/>
                          </a:solidFill>
                          <a:round/>
                          <a:headEnd/>
                          <a:tailEnd/>
                        </a:ln>
                      </wps:spPr>
                      <wps:txbx>
                        <w:txbxContent>
                          <w:p w:rsidR="00086FBC" w:rsidRPr="00165D9E" w:rsidRDefault="00086FBC" w:rsidP="00086FBC">
                            <w:pPr>
                              <w:jc w:val="center"/>
                              <w:rPr>
                                <w:b/>
                                <w:sz w:val="16"/>
                                <w:szCs w:val="16"/>
                              </w:rPr>
                            </w:pPr>
                            <w:bookmarkStart w:id="0" w:name="_GoBack"/>
                            <w:r w:rsidRPr="00165D9E">
                              <w:rPr>
                                <w:b/>
                                <w:sz w:val="16"/>
                                <w:szCs w:val="16"/>
                              </w:rPr>
                              <w:t>ДОКУМЕНТ ПОДПИСАН ЭЛЕКТРОННОЙ ПОДПИСЬЮ</w:t>
                            </w:r>
                          </w:p>
                          <w:p w:rsidR="00086FBC" w:rsidRPr="00165D9E" w:rsidRDefault="00086FBC" w:rsidP="00086FBC">
                            <w:pPr>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086FBC" w:rsidRPr="00165D9E" w:rsidRDefault="00086FBC" w:rsidP="00086FBC">
                            <w:pPr>
                              <w:rPr>
                                <w:sz w:val="16"/>
                                <w:szCs w:val="16"/>
                              </w:rPr>
                            </w:pPr>
                            <w:r w:rsidRPr="00165D9E">
                              <w:rPr>
                                <w:b/>
                                <w:sz w:val="16"/>
                                <w:szCs w:val="16"/>
                              </w:rPr>
                              <w:t xml:space="preserve">Владелец </w:t>
                            </w:r>
                            <w:r w:rsidRPr="00165D9E">
                              <w:rPr>
                                <w:sz w:val="16"/>
                                <w:szCs w:val="16"/>
                              </w:rPr>
                              <w:t>Степанова Алла Станиславовна</w:t>
                            </w:r>
                          </w:p>
                          <w:p w:rsidR="00086FBC" w:rsidRPr="00165D9E" w:rsidRDefault="00086FBC" w:rsidP="00086FBC">
                            <w:pPr>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207.75pt;margin-top:-1.3pt;width:229.8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">
                <v:textbox>
                  <w:txbxContent>
                    <w:p w:rsidR="00086FBC" w:rsidRPr="00165D9E" w:rsidRDefault="00086FBC" w:rsidP="00086FBC">
                      <w:pPr>
                        <w:jc w:val="center"/>
                        <w:rPr>
                          <w:b/>
                          <w:sz w:val="16"/>
                          <w:szCs w:val="16"/>
                        </w:rPr>
                      </w:pPr>
                      <w:bookmarkStart w:id="1" w:name="_GoBack"/>
                      <w:r w:rsidRPr="00165D9E">
                        <w:rPr>
                          <w:b/>
                          <w:sz w:val="16"/>
                          <w:szCs w:val="16"/>
                        </w:rPr>
                        <w:t>ДОКУМЕНТ ПОДПИСАН ЭЛЕКТРОННОЙ ПОДПИСЬЮ</w:t>
                      </w:r>
                    </w:p>
                    <w:p w:rsidR="00086FBC" w:rsidRPr="00165D9E" w:rsidRDefault="00086FBC" w:rsidP="00086FBC">
                      <w:pPr>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086FBC" w:rsidRPr="00165D9E" w:rsidRDefault="00086FBC" w:rsidP="00086FBC">
                      <w:pPr>
                        <w:rPr>
                          <w:sz w:val="16"/>
                          <w:szCs w:val="16"/>
                        </w:rPr>
                      </w:pPr>
                      <w:r w:rsidRPr="00165D9E">
                        <w:rPr>
                          <w:b/>
                          <w:sz w:val="16"/>
                          <w:szCs w:val="16"/>
                        </w:rPr>
                        <w:t xml:space="preserve">Владелец </w:t>
                      </w:r>
                      <w:r w:rsidRPr="00165D9E">
                        <w:rPr>
                          <w:sz w:val="16"/>
                          <w:szCs w:val="16"/>
                        </w:rPr>
                        <w:t>Степанова Алла Станиславовна</w:t>
                      </w:r>
                    </w:p>
                    <w:p w:rsidR="00086FBC" w:rsidRPr="00165D9E" w:rsidRDefault="00086FBC" w:rsidP="00086FBC">
                      <w:pPr>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bookmarkEnd w:id="1"/>
                    </w:p>
                  </w:txbxContent>
                </v:textbox>
              </v:roundrect>
            </w:pict>
          </mc:Fallback>
        </mc:AlternateContent>
      </w:r>
    </w:p>
    <w:p w:rsidR="00AF4FDC" w:rsidRPr="00AF4FDC" w:rsidRDefault="00AF4FDC" w:rsidP="00AF4FDC">
      <w:pPr>
        <w:jc w:val="both"/>
        <w:rPr>
          <w:rFonts w:ascii="Times New Roman" w:hAnsi="Times New Roman" w:cs="Times New Roman"/>
          <w:sz w:val="28"/>
          <w:szCs w:val="28"/>
        </w:rPr>
      </w:pPr>
    </w:p>
    <w:p w:rsidR="00AF4FDC" w:rsidRPr="00AF4FDC" w:rsidRDefault="00AF4FDC" w:rsidP="00AF4FDC">
      <w:pPr>
        <w:jc w:val="both"/>
        <w:rPr>
          <w:rFonts w:ascii="Times New Roman" w:hAnsi="Times New Roman" w:cs="Times New Roman"/>
          <w:sz w:val="28"/>
          <w:szCs w:val="28"/>
        </w:rPr>
      </w:pPr>
    </w:p>
    <w:p w:rsidR="00AF4FDC" w:rsidRPr="00AF4FDC" w:rsidRDefault="00AF4FDC" w:rsidP="00AF4FDC">
      <w:pPr>
        <w:jc w:val="both"/>
        <w:rPr>
          <w:rFonts w:ascii="Times New Roman" w:hAnsi="Times New Roman" w:cs="Times New Roman"/>
          <w:sz w:val="28"/>
          <w:szCs w:val="28"/>
        </w:rPr>
      </w:pPr>
    </w:p>
    <w:p w:rsidR="00AF4FDC" w:rsidRPr="00AF4FDC" w:rsidRDefault="00AF4FDC" w:rsidP="00AF4FDC">
      <w:pPr>
        <w:jc w:val="both"/>
        <w:rPr>
          <w:rFonts w:ascii="Times New Roman" w:hAnsi="Times New Roman" w:cs="Times New Roman"/>
          <w:sz w:val="28"/>
          <w:szCs w:val="28"/>
        </w:rPr>
      </w:pPr>
    </w:p>
    <w:p w:rsidR="00AF4FDC" w:rsidRPr="00AF4FDC" w:rsidRDefault="00AF4FDC" w:rsidP="00AF4FDC">
      <w:pPr>
        <w:jc w:val="both"/>
        <w:rPr>
          <w:rFonts w:ascii="Times New Roman" w:hAnsi="Times New Roman" w:cs="Times New Roman"/>
          <w:sz w:val="28"/>
          <w:szCs w:val="28"/>
        </w:rPr>
      </w:pPr>
    </w:p>
    <w:p w:rsidR="00AF4FDC" w:rsidRPr="00AF4FDC" w:rsidRDefault="00AF4FDC" w:rsidP="00AF4FDC">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ПОЛОЖЕНИЕ</w:t>
      </w:r>
    </w:p>
    <w:p w:rsidR="00AF4FDC" w:rsidRDefault="00AF4FDC" w:rsidP="00AF4FDC">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 xml:space="preserve">о </w:t>
      </w:r>
      <w:r>
        <w:rPr>
          <w:rFonts w:ascii="Times New Roman" w:hAnsi="Times New Roman" w:cs="Times New Roman"/>
          <w:b/>
          <w:sz w:val="28"/>
          <w:szCs w:val="28"/>
        </w:rPr>
        <w:t xml:space="preserve">профессиональной педагогической этике работников </w:t>
      </w:r>
      <w:r w:rsidRPr="00AF4FDC">
        <w:rPr>
          <w:rFonts w:ascii="Times New Roman" w:hAnsi="Times New Roman" w:cs="Times New Roman"/>
          <w:b/>
          <w:sz w:val="28"/>
          <w:szCs w:val="28"/>
        </w:rPr>
        <w:t>муниципально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бюджетно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дошкольно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образовательно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AF4FDC">
        <w:rPr>
          <w:rFonts w:ascii="Times New Roman" w:hAnsi="Times New Roman" w:cs="Times New Roman"/>
          <w:b/>
          <w:sz w:val="28"/>
          <w:szCs w:val="28"/>
        </w:rPr>
        <w:t xml:space="preserve">  </w:t>
      </w:r>
    </w:p>
    <w:p w:rsidR="00AF4FDC" w:rsidRPr="00AF4FDC" w:rsidRDefault="00AF4FDC" w:rsidP="00AF4FDC">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«Детский сад № 51»</w:t>
      </w: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Default="00AF4FDC" w:rsidP="00AF4FDC">
      <w:pPr>
        <w:spacing w:line="360" w:lineRule="auto"/>
        <w:jc w:val="both"/>
        <w:rPr>
          <w:rFonts w:ascii="Times New Roman" w:hAnsi="Times New Roman" w:cs="Times New Roman"/>
          <w:b/>
          <w:sz w:val="28"/>
          <w:szCs w:val="28"/>
        </w:rPr>
      </w:pPr>
    </w:p>
    <w:p w:rsidR="00AF4FDC" w:rsidRPr="00AF4FDC" w:rsidRDefault="00AF4FDC" w:rsidP="00AF4FDC">
      <w:pPr>
        <w:spacing w:line="360" w:lineRule="auto"/>
        <w:jc w:val="center"/>
        <w:rPr>
          <w:rFonts w:ascii="Times New Roman" w:hAnsi="Times New Roman" w:cs="Times New Roman"/>
          <w:b/>
          <w:sz w:val="24"/>
          <w:szCs w:val="24"/>
        </w:rPr>
      </w:pPr>
      <w:r w:rsidRPr="00AF4FDC">
        <w:rPr>
          <w:rFonts w:ascii="Times New Roman" w:hAnsi="Times New Roman" w:cs="Times New Roman"/>
          <w:b/>
          <w:sz w:val="24"/>
          <w:szCs w:val="24"/>
        </w:rPr>
        <w:t>Курск</w:t>
      </w:r>
      <w:r>
        <w:rPr>
          <w:rFonts w:ascii="Times New Roman" w:hAnsi="Times New Roman" w:cs="Times New Roman"/>
          <w:b/>
          <w:sz w:val="24"/>
          <w:szCs w:val="24"/>
        </w:rPr>
        <w:t>, 2023г.</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lastRenderedPageBreak/>
        <w:t>1. Общие положения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1.1. </w:t>
      </w:r>
      <w:proofErr w:type="gramStart"/>
      <w:r w:rsidRPr="007D3134">
        <w:rPr>
          <w:rFonts w:ascii="Times New Roman" w:eastAsia="Times New Roman" w:hAnsi="Times New Roman" w:cs="Times New Roman"/>
          <w:sz w:val="24"/>
          <w:szCs w:val="24"/>
          <w:lang w:eastAsia="ru-RU"/>
        </w:rPr>
        <w:t xml:space="preserve">Настоящее </w:t>
      </w:r>
      <w:r w:rsidRPr="007D3134">
        <w:rPr>
          <w:rFonts w:ascii="Times New Roman" w:eastAsia="Times New Roman" w:hAnsi="Times New Roman" w:cs="Times New Roman"/>
          <w:bCs/>
          <w:sz w:val="24"/>
          <w:szCs w:val="24"/>
          <w:lang w:eastAsia="ru-RU"/>
        </w:rPr>
        <w:t xml:space="preserve">Положение о профессиональной этике работников </w:t>
      </w:r>
      <w:r>
        <w:rPr>
          <w:rFonts w:ascii="Times New Roman" w:eastAsia="Times New Roman" w:hAnsi="Times New Roman" w:cs="Times New Roman"/>
          <w:bCs/>
          <w:sz w:val="24"/>
          <w:szCs w:val="24"/>
          <w:lang w:eastAsia="ru-RU"/>
        </w:rPr>
        <w:t xml:space="preserve">муниципального бюджетного дошкольного образовательного учреждения «Детский сад № 51» </w:t>
      </w:r>
      <w:r w:rsidRPr="007D3134">
        <w:rPr>
          <w:rFonts w:ascii="Times New Roman" w:eastAsia="Times New Roman" w:hAnsi="Times New Roman" w:cs="Times New Roman"/>
          <w:sz w:val="24"/>
          <w:szCs w:val="24"/>
          <w:lang w:eastAsia="ru-RU"/>
        </w:rPr>
        <w:t>разработано на основании Конституции Российской Федерации, Трудового кодекса Российской Федерации, Федерального закона Российской Федерации</w:t>
      </w:r>
      <w:r>
        <w:rPr>
          <w:rFonts w:ascii="Times New Roman" w:eastAsia="Times New Roman" w:hAnsi="Times New Roman" w:cs="Times New Roman"/>
          <w:sz w:val="24"/>
          <w:szCs w:val="24"/>
          <w:lang w:eastAsia="ru-RU"/>
        </w:rPr>
        <w:t xml:space="preserve"> от 29 декабря 2012г. № 273-ФЗ «</w:t>
      </w:r>
      <w:r w:rsidRPr="007D3134">
        <w:rPr>
          <w:rFonts w:ascii="Times New Roman" w:eastAsia="Times New Roman" w:hAnsi="Times New Roman" w:cs="Times New Roman"/>
          <w:sz w:val="24"/>
          <w:szCs w:val="24"/>
          <w:lang w:eastAsia="ru-RU"/>
        </w:rPr>
        <w:t>Об обр</w:t>
      </w:r>
      <w:r>
        <w:rPr>
          <w:rFonts w:ascii="Times New Roman" w:eastAsia="Times New Roman" w:hAnsi="Times New Roman" w:cs="Times New Roman"/>
          <w:sz w:val="24"/>
          <w:szCs w:val="24"/>
          <w:lang w:eastAsia="ru-RU"/>
        </w:rPr>
        <w:t>азовании в Российской Федерации»</w:t>
      </w:r>
      <w:r w:rsidRPr="007D3134">
        <w:rPr>
          <w:rFonts w:ascii="Times New Roman" w:eastAsia="Times New Roman" w:hAnsi="Times New Roman" w:cs="Times New Roman"/>
          <w:sz w:val="24"/>
          <w:szCs w:val="24"/>
          <w:lang w:eastAsia="ru-RU"/>
        </w:rPr>
        <w:t xml:space="preserve"> в редакции от 5 декабря 2022 года, Федерального закона № 273-ФЗ от 25 декабря 2008г «О противодействии коррупции» с изменениями на 1 апреля</w:t>
      </w:r>
      <w:proofErr w:type="gramEnd"/>
      <w:r w:rsidRPr="007D3134">
        <w:rPr>
          <w:rFonts w:ascii="Times New Roman" w:eastAsia="Times New Roman" w:hAnsi="Times New Roman" w:cs="Times New Roman"/>
          <w:sz w:val="24"/>
          <w:szCs w:val="24"/>
          <w:lang w:eastAsia="ru-RU"/>
        </w:rPr>
        <w:t xml:space="preserve"> 2022 года, письма Министерства просвещения РФ и Профессионального союза работников народного образования и науки РФ от 20 августа 2019 г. </w:t>
      </w:r>
      <w:r>
        <w:rPr>
          <w:rFonts w:ascii="Times New Roman" w:eastAsia="Times New Roman" w:hAnsi="Times New Roman" w:cs="Times New Roman"/>
          <w:sz w:val="24"/>
          <w:szCs w:val="24"/>
          <w:lang w:eastAsia="ru-RU"/>
        </w:rPr>
        <w:t>№</w:t>
      </w:r>
      <w:r w:rsidRPr="007D3134">
        <w:rPr>
          <w:rFonts w:ascii="Times New Roman" w:eastAsia="Times New Roman" w:hAnsi="Times New Roman" w:cs="Times New Roman"/>
          <w:sz w:val="24"/>
          <w:szCs w:val="24"/>
          <w:lang w:eastAsia="ru-RU"/>
        </w:rPr>
        <w:t xml:space="preserve"> ИП-941/06/484 «О примерном </w:t>
      </w:r>
      <w:proofErr w:type="gramStart"/>
      <w:r w:rsidRPr="007D3134">
        <w:rPr>
          <w:rFonts w:ascii="Times New Roman" w:eastAsia="Times New Roman" w:hAnsi="Times New Roman" w:cs="Times New Roman"/>
          <w:sz w:val="24"/>
          <w:szCs w:val="24"/>
          <w:lang w:eastAsia="ru-RU"/>
        </w:rPr>
        <w:t>положении</w:t>
      </w:r>
      <w:proofErr w:type="gramEnd"/>
      <w:r w:rsidRPr="007D3134">
        <w:rPr>
          <w:rFonts w:ascii="Times New Roman" w:eastAsia="Times New Roman" w:hAnsi="Times New Roman" w:cs="Times New Roman"/>
          <w:sz w:val="24"/>
          <w:szCs w:val="24"/>
          <w:lang w:eastAsia="ru-RU"/>
        </w:rPr>
        <w:t xml:space="preserve">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w:t>
      </w:r>
      <w:r>
        <w:rPr>
          <w:rFonts w:ascii="Times New Roman" w:eastAsia="Times New Roman" w:hAnsi="Times New Roman" w:cs="Times New Roman"/>
          <w:sz w:val="24"/>
          <w:szCs w:val="24"/>
          <w:lang w:eastAsia="ru-RU"/>
        </w:rPr>
        <w:t>МБДОУ «Детский сад № 51».</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1.2. </w:t>
      </w:r>
      <w:proofErr w:type="gramStart"/>
      <w:r w:rsidRPr="007D3134">
        <w:rPr>
          <w:rFonts w:ascii="Times New Roman" w:eastAsia="Times New Roman" w:hAnsi="Times New Roman" w:cs="Times New Roman"/>
          <w:sz w:val="24"/>
          <w:szCs w:val="24"/>
          <w:lang w:eastAsia="ru-RU"/>
        </w:rPr>
        <w:t>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w:t>
      </w:r>
      <w:proofErr w:type="gramEnd"/>
      <w:r w:rsidRPr="007D31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педагогических работников.</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1.3. </w:t>
      </w:r>
      <w:r w:rsidRPr="007D3134">
        <w:rPr>
          <w:rFonts w:ascii="Times New Roman" w:eastAsia="Times New Roman" w:hAnsi="Times New Roman" w:cs="Times New Roman"/>
          <w:b/>
          <w:bCs/>
          <w:i/>
          <w:iCs/>
          <w:sz w:val="24"/>
          <w:szCs w:val="24"/>
          <w:lang w:eastAsia="ru-RU"/>
        </w:rPr>
        <w:t>Профессиональная этика педагогических работников</w:t>
      </w:r>
      <w:r w:rsidRPr="007D3134">
        <w:rPr>
          <w:rFonts w:ascii="Times New Roman" w:eastAsia="Times New Roman" w:hAnsi="Times New Roman" w:cs="Times New Roman"/>
          <w:sz w:val="24"/>
          <w:szCs w:val="24"/>
          <w:lang w:eastAsia="ru-RU"/>
        </w:rPr>
        <w:t xml:space="preserve"> – совокупность моральных норм, определяющих их отношение к своему профессиональному долгу и ко всем участникам отношений в сфере дошкол</w:t>
      </w:r>
      <w:r>
        <w:rPr>
          <w:rFonts w:ascii="Times New Roman" w:eastAsia="Times New Roman" w:hAnsi="Times New Roman" w:cs="Times New Roman"/>
          <w:sz w:val="24"/>
          <w:szCs w:val="24"/>
          <w:lang w:eastAsia="ru-RU"/>
        </w:rPr>
        <w:t>ьного воспитания и образования.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обязывает педагогических работников следовать требованиям профессиональной этики (п.2 ч.1 ст.48);</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предусматривает закрепление норм профессиональной этики в локальных нормативных актах образовательной организации (ч.4 ст.47);</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w:t>
      </w:r>
      <w:r>
        <w:rPr>
          <w:rFonts w:ascii="Times New Roman" w:eastAsia="Times New Roman" w:hAnsi="Times New Roman" w:cs="Times New Roman"/>
          <w:sz w:val="24"/>
          <w:szCs w:val="24"/>
          <w:lang w:eastAsia="ru-RU"/>
        </w:rPr>
        <w:t>ательства об образовании, само П</w:t>
      </w:r>
      <w:r w:rsidRPr="007D3134">
        <w:rPr>
          <w:rFonts w:ascii="Times New Roman" w:eastAsia="Times New Roman" w:hAnsi="Times New Roman" w:cs="Times New Roman"/>
          <w:sz w:val="24"/>
          <w:szCs w:val="24"/>
          <w:lang w:eastAsia="ru-RU"/>
        </w:rPr>
        <w:t>оложение дополняет правила, установленные законодательством Росси</w:t>
      </w:r>
      <w:r>
        <w:rPr>
          <w:rFonts w:ascii="Times New Roman" w:eastAsia="Times New Roman" w:hAnsi="Times New Roman" w:cs="Times New Roman"/>
          <w:sz w:val="24"/>
          <w:szCs w:val="24"/>
          <w:lang w:eastAsia="ru-RU"/>
        </w:rPr>
        <w:t>йской Федерации об образовании.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w:t>
      </w:r>
      <w:r>
        <w:rPr>
          <w:rFonts w:ascii="Times New Roman" w:eastAsia="Times New Roman" w:hAnsi="Times New Roman" w:cs="Times New Roman"/>
          <w:sz w:val="24"/>
          <w:szCs w:val="24"/>
          <w:lang w:eastAsia="ru-RU"/>
        </w:rPr>
        <w:t>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w:t>
      </w:r>
      <w:r>
        <w:rPr>
          <w:rFonts w:ascii="Times New Roman" w:eastAsia="Times New Roman" w:hAnsi="Times New Roman" w:cs="Times New Roman"/>
          <w:sz w:val="24"/>
          <w:szCs w:val="24"/>
          <w:lang w:eastAsia="ru-RU"/>
        </w:rPr>
        <w:t>ожением.</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7D3134" w:rsidRPr="007D3134" w:rsidRDefault="007D3134" w:rsidP="007D3134">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2. Этические начала педагогической деятельности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sidRPr="007D3134">
        <w:rPr>
          <w:rFonts w:ascii="Times New Roman" w:eastAsia="Times New Roman" w:hAnsi="Times New Roman" w:cs="Times New Roman"/>
          <w:sz w:val="24"/>
          <w:szCs w:val="24"/>
          <w:lang w:eastAsia="ru-RU"/>
        </w:rPr>
        <w:t>воспитывать</w:t>
      </w:r>
      <w:proofErr w:type="gramEnd"/>
      <w:r w:rsidRPr="007D3134">
        <w:rPr>
          <w:rFonts w:ascii="Times New Roman" w:eastAsia="Times New Roman" w:hAnsi="Times New Roman" w:cs="Times New Roman"/>
          <w:sz w:val="24"/>
          <w:szCs w:val="24"/>
          <w:lang w:eastAsia="ru-RU"/>
        </w:rPr>
        <w:t xml:space="preserve"> будущих гражд</w:t>
      </w:r>
      <w:r>
        <w:rPr>
          <w:rFonts w:ascii="Times New Roman" w:eastAsia="Times New Roman" w:hAnsi="Times New Roman" w:cs="Times New Roman"/>
          <w:sz w:val="24"/>
          <w:szCs w:val="24"/>
          <w:lang w:eastAsia="ru-RU"/>
        </w:rPr>
        <w:t>ан страны.</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w:t>
      </w:r>
      <w:r>
        <w:rPr>
          <w:rFonts w:ascii="Times New Roman" w:eastAsia="Times New Roman" w:hAnsi="Times New Roman" w:cs="Times New Roman"/>
          <w:sz w:val="24"/>
          <w:szCs w:val="24"/>
          <w:lang w:eastAsia="ru-RU"/>
        </w:rPr>
        <w:t xml:space="preserve"> представителей) воспитанников.</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2.3.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Pr>
          <w:rFonts w:ascii="Times New Roman" w:eastAsia="Times New Roman" w:hAnsi="Times New Roman" w:cs="Times New Roman"/>
          <w:sz w:val="24"/>
          <w:szCs w:val="24"/>
          <w:lang w:eastAsia="ru-RU"/>
        </w:rPr>
        <w:t xml:space="preserve"> всех участников воспитательно-о</w:t>
      </w:r>
      <w:r w:rsidRPr="007D3134">
        <w:rPr>
          <w:rFonts w:ascii="Times New Roman" w:eastAsia="Times New Roman" w:hAnsi="Times New Roman" w:cs="Times New Roman"/>
          <w:sz w:val="24"/>
          <w:szCs w:val="24"/>
          <w:lang w:eastAsia="ru-RU"/>
        </w:rPr>
        <w:t>бразовательных отношений являются основополагающими нормального функционирования дошкольно</w:t>
      </w:r>
      <w:r>
        <w:rPr>
          <w:rFonts w:ascii="Times New Roman" w:eastAsia="Times New Roman" w:hAnsi="Times New Roman" w:cs="Times New Roman"/>
          <w:sz w:val="24"/>
          <w:szCs w:val="24"/>
          <w:lang w:eastAsia="ru-RU"/>
        </w:rPr>
        <w:t>го образовательного учреждения.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w:t>
      </w:r>
      <w:r>
        <w:rPr>
          <w:rFonts w:ascii="Times New Roman" w:eastAsia="Times New Roman" w:hAnsi="Times New Roman" w:cs="Times New Roman"/>
          <w:sz w:val="24"/>
          <w:szCs w:val="24"/>
          <w:lang w:eastAsia="ru-RU"/>
        </w:rPr>
        <w:t>са, возраста и вероисповедания.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w:t>
      </w:r>
      <w:r>
        <w:rPr>
          <w:rFonts w:ascii="Times New Roman" w:eastAsia="Times New Roman" w:hAnsi="Times New Roman" w:cs="Times New Roman"/>
          <w:sz w:val="24"/>
          <w:szCs w:val="24"/>
          <w:lang w:eastAsia="ru-RU"/>
        </w:rPr>
        <w:t>лику педагогического работника.</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w:t>
      </w:r>
      <w:r>
        <w:rPr>
          <w:rFonts w:ascii="Times New Roman" w:eastAsia="Times New Roman" w:hAnsi="Times New Roman" w:cs="Times New Roman"/>
          <w:sz w:val="24"/>
          <w:szCs w:val="24"/>
          <w:lang w:eastAsia="ru-RU"/>
        </w:rPr>
        <w:t>ся педагогической деятельности.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w:t>
      </w:r>
      <w:r>
        <w:rPr>
          <w:rFonts w:ascii="Times New Roman" w:eastAsia="Times New Roman" w:hAnsi="Times New Roman" w:cs="Times New Roman"/>
          <w:sz w:val="24"/>
          <w:szCs w:val="24"/>
          <w:lang w:eastAsia="ru-RU"/>
        </w:rPr>
        <w:t>од воспитанников детского сада.</w:t>
      </w:r>
    </w:p>
    <w:p w:rsidR="007D3134" w:rsidRDefault="007D3134" w:rsidP="00AF4FD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2.8. </w:t>
      </w:r>
      <w:r w:rsidRPr="007D3134">
        <w:rPr>
          <w:rFonts w:ascii="Times New Roman" w:eastAsia="Times New Roman" w:hAnsi="Times New Roman" w:cs="Times New Roman"/>
          <w:iCs/>
          <w:sz w:val="24"/>
          <w:szCs w:val="24"/>
          <w:lang w:eastAsia="ru-RU"/>
        </w:rPr>
        <w:t>Этикет педагогического работника</w:t>
      </w:r>
      <w:r w:rsidRPr="007D3134">
        <w:rPr>
          <w:rFonts w:ascii="Times New Roman" w:eastAsia="Times New Roman" w:hAnsi="Times New Roman" w:cs="Times New Roman"/>
          <w:sz w:val="24"/>
          <w:szCs w:val="24"/>
          <w:lang w:eastAsia="ru-RU"/>
        </w:rPr>
        <w:t xml:space="preserve">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соблюдения общепринятых правил поведения;</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умения спокойно выслушать и понять иную позицию или точку зрения;</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7D3134">
        <w:rPr>
          <w:rFonts w:ascii="Times New Roman" w:eastAsia="Times New Roman" w:hAnsi="Times New Roman" w:cs="Times New Roman"/>
          <w:sz w:val="24"/>
          <w:szCs w:val="24"/>
          <w:lang w:eastAsia="ru-RU"/>
        </w:rPr>
        <w:t>амбициозность</w:t>
      </w:r>
      <w:proofErr w:type="spellEnd"/>
      <w:r w:rsidRPr="007D3134">
        <w:rPr>
          <w:rFonts w:ascii="Times New Roman" w:eastAsia="Times New Roman" w:hAnsi="Times New Roman" w:cs="Times New Roman"/>
          <w:sz w:val="24"/>
          <w:szCs w:val="24"/>
          <w:lang w:eastAsia="ru-RU"/>
        </w:rPr>
        <w:t>, равнодушие, личную нескромность, неразборчивость в выборе методов обучения и злоупотребление трудовыми правами.</w:t>
      </w:r>
    </w:p>
    <w:p w:rsidR="005C66B8" w:rsidRDefault="005C66B8"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p>
    <w:p w:rsid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3. Нормы профессиональной этики</w:t>
      </w:r>
    </w:p>
    <w:p w:rsidR="007D3134"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7D3134">
        <w:rPr>
          <w:rFonts w:ascii="Times New Roman" w:eastAsia="Times New Roman" w:hAnsi="Times New Roman" w:cs="Times New Roman"/>
          <w:bCs/>
          <w:sz w:val="24"/>
          <w:szCs w:val="24"/>
          <w:lang w:eastAsia="ru-RU"/>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w:t>
      </w:r>
      <w:r w:rsidRPr="007D3134">
        <w:rPr>
          <w:rFonts w:ascii="Times New Roman" w:eastAsia="Times New Roman" w:hAnsi="Times New Roman" w:cs="Times New Roman"/>
          <w:bCs/>
          <w:sz w:val="24"/>
          <w:szCs w:val="24"/>
          <w:lang w:eastAsia="ru-RU"/>
        </w:rPr>
        <w:lastRenderedPageBreak/>
        <w:t>Справедливости, ровного и равного отношения ко всем участникам образовательных отношений.</w:t>
      </w:r>
    </w:p>
    <w:p w:rsidR="007D3134" w:rsidRPr="007D3134"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 Педагогический работник:</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воспитывает детей на положительных примерах;</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эффективно использует научный потенциал для решения образовательных и воспитательных задач;</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является для воспитанников детского сада примером пунктуальности и точности;</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E033C9" w:rsidRDefault="00E033C9" w:rsidP="00E033C9">
      <w:pPr>
        <w:spacing w:before="100" w:beforeAutospacing="1" w:after="100" w:afterAutospacing="1"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Педагогическому работнику ДОУ запрещается: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нарушать требования Федерального государственного образовательного стандарта дошкольного образования (ФГОС </w:t>
      </w:r>
      <w:proofErr w:type="gramStart"/>
      <w:r w:rsidRPr="007D3134">
        <w:rPr>
          <w:rFonts w:ascii="Times New Roman" w:eastAsia="Times New Roman" w:hAnsi="Times New Roman" w:cs="Times New Roman"/>
          <w:sz w:val="24"/>
          <w:szCs w:val="24"/>
          <w:lang w:eastAsia="ru-RU"/>
        </w:rPr>
        <w:t>ДО</w:t>
      </w:r>
      <w:proofErr w:type="gramEnd"/>
      <w:r w:rsidRPr="007D3134">
        <w:rPr>
          <w:rFonts w:ascii="Times New Roman" w:eastAsia="Times New Roman" w:hAnsi="Times New Roman" w:cs="Times New Roman"/>
          <w:sz w:val="24"/>
          <w:szCs w:val="24"/>
          <w:lang w:eastAsia="ru-RU"/>
        </w:rPr>
        <w:t>);</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разглашение сведений о личной жизни воспитанника и его семьи;</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унижение в любой форме детей и их родителей (законных представителей) воспитанников;</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использование выражений, осуждающих поведение родителей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обсуждение с родителями (законными представителями) методик работы, выступлений, личных и деловых каче</w:t>
      </w:r>
      <w:proofErr w:type="gramStart"/>
      <w:r w:rsidRPr="007D3134">
        <w:rPr>
          <w:rFonts w:ascii="Times New Roman" w:eastAsia="Times New Roman" w:hAnsi="Times New Roman" w:cs="Times New Roman"/>
          <w:sz w:val="24"/>
          <w:szCs w:val="24"/>
          <w:lang w:eastAsia="ru-RU"/>
        </w:rPr>
        <w:t>ств св</w:t>
      </w:r>
      <w:proofErr w:type="gramEnd"/>
      <w:r w:rsidRPr="007D3134">
        <w:rPr>
          <w:rFonts w:ascii="Times New Roman" w:eastAsia="Times New Roman" w:hAnsi="Times New Roman" w:cs="Times New Roman"/>
          <w:sz w:val="24"/>
          <w:szCs w:val="24"/>
          <w:lang w:eastAsia="ru-RU"/>
        </w:rPr>
        <w:t>оих коллег – педагогов и членов администрации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манипулирование воспитанниками и родителями (законными представителями) для достижения собственных целей;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терять терпение и самообладание в любых ситуациях;</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курить на территории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поручать родителям (законным представителям) воспитанников сбор денежных средств, а также заниматься сбором денежных сре</w:t>
      </w:r>
      <w:proofErr w:type="gramStart"/>
      <w:r w:rsidRPr="007D3134">
        <w:rPr>
          <w:rFonts w:ascii="Times New Roman" w:eastAsia="Times New Roman" w:hAnsi="Times New Roman" w:cs="Times New Roman"/>
          <w:sz w:val="24"/>
          <w:szCs w:val="24"/>
          <w:lang w:eastAsia="ru-RU"/>
        </w:rPr>
        <w:t>дств с р</w:t>
      </w:r>
      <w:proofErr w:type="gramEnd"/>
      <w:r w:rsidRPr="007D3134">
        <w:rPr>
          <w:rFonts w:ascii="Times New Roman" w:eastAsia="Times New Roman" w:hAnsi="Times New Roman" w:cs="Times New Roman"/>
          <w:sz w:val="24"/>
          <w:szCs w:val="24"/>
          <w:lang w:eastAsia="ru-RU"/>
        </w:rPr>
        <w:t>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сравнивать материальное положение семей воспитанников;</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сравнивать результаты развития воспитанников в группе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оскорбления воспитанниками и их родителями (законными представителями) друг друга в присутствии педагога;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допускать выражения, оскорбляющие человеческое достоинство воспитанников независимо от его возраста;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лесть, лицемерие, назойливость, ложь и лукавство;</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любой форме оскорбления, относящиеся к национальной или религиозной принадлежности ребенка;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применять по отношению к воспитанникам ДОУ меры физического или психологического насилия над личностью;</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посягать на личную собственность воспитанника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4. Основные требования поведения (этикета) педагогических работников</w:t>
      </w:r>
    </w:p>
    <w:p w:rsidR="00E033C9" w:rsidRDefault="00E033C9" w:rsidP="00E033C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Нравственным долгом педагогического работника должны быть:</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добросовестное исполнение своих трудовых обязанностей;</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быть старательным, организованным, ответственным;</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поддерживать свою квалификацию на высоком уровне;</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E033C9"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w:t>
      </w:r>
      <w:r w:rsidR="00E033C9">
        <w:rPr>
          <w:rFonts w:ascii="Times New Roman" w:eastAsia="Times New Roman" w:hAnsi="Times New Roman" w:cs="Times New Roman"/>
          <w:sz w:val="24"/>
          <w:szCs w:val="24"/>
          <w:lang w:eastAsia="ru-RU"/>
        </w:rPr>
        <w:t>изаций, в том числе Учредителя.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5. Обязательства педагогических работников по профессиональной деятельности</w:t>
      </w:r>
    </w:p>
    <w:p w:rsidR="00E033C9"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5.1. Педагогические работники ДОУ при любых обстоятельствах должны сохранять честь и достоинство, присущие их деятельности.</w:t>
      </w:r>
      <w:r w:rsidRPr="007D3134">
        <w:rPr>
          <w:rFonts w:ascii="Times New Roman" w:eastAsia="Times New Roman" w:hAnsi="Times New Roman" w:cs="Times New Roman"/>
          <w:sz w:val="24"/>
          <w:szCs w:val="24"/>
          <w:lang w:eastAsia="ru-RU"/>
        </w:rPr>
        <w:br/>
      </w:r>
      <w:r w:rsidR="00E033C9">
        <w:rPr>
          <w:rFonts w:ascii="Times New Roman" w:eastAsia="Times New Roman" w:hAnsi="Times New Roman" w:cs="Times New Roman"/>
          <w:sz w:val="24"/>
          <w:szCs w:val="24"/>
          <w:lang w:eastAsia="ru-RU"/>
        </w:rPr>
        <w:t>5.2. В процессе своей профессиональной деятельности педагоги должны соблюдать следующие этические принципы:</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законность;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объективность;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компетентность;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независимость;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тщательность;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справедливость;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честность;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гуманность;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демократичность;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профессионализм;</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взаимоуважение.</w:t>
      </w:r>
    </w:p>
    <w:p w:rsidR="00E033C9" w:rsidRPr="007D3134"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033C9">
        <w:rPr>
          <w:rFonts w:ascii="Times New Roman" w:eastAsia="Times New Roman" w:hAnsi="Times New Roman" w:cs="Times New Roman"/>
          <w:bCs/>
          <w:sz w:val="24"/>
          <w:szCs w:val="24"/>
          <w:lang w:eastAsia="ru-RU"/>
        </w:rPr>
        <w:t>5.3. Педагогические работники Доу, осознавая ответственность перед гражданами, обществом и государством, призваны:</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уважать честь и достоинство обучающихся и других участников образовательных отношений;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D3134">
        <w:rPr>
          <w:rFonts w:ascii="Times New Roman" w:eastAsia="Times New Roman" w:hAnsi="Times New Roman" w:cs="Times New Roman"/>
          <w:sz w:val="24"/>
          <w:szCs w:val="24"/>
          <w:lang w:eastAsia="ru-RU"/>
        </w:rPr>
        <w:t>обучающимися</w:t>
      </w:r>
      <w:proofErr w:type="gramEnd"/>
      <w:r w:rsidRPr="007D3134">
        <w:rPr>
          <w:rFonts w:ascii="Times New Roman" w:eastAsia="Times New Roman" w:hAnsi="Times New Roman" w:cs="Times New Roman"/>
          <w:sz w:val="24"/>
          <w:szCs w:val="24"/>
          <w:lang w:eastAsia="ru-RU"/>
        </w:rPr>
        <w:t>;</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придерживаться внешнего вида, соответствующего задачам реализуемой образовательной программы;</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E033C9" w:rsidRPr="007D3134"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E033C9">
        <w:t xml:space="preserve"> </w:t>
      </w:r>
      <w:r w:rsidRPr="00E033C9">
        <w:rPr>
          <w:rFonts w:ascii="Times New Roman" w:eastAsia="Times New Roman" w:hAnsi="Times New Roman" w:cs="Times New Roman"/>
          <w:sz w:val="24"/>
          <w:szCs w:val="24"/>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ясности, обеспечивающей доступность и простоту в общении;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грамотности, основанной на использовании общепринятых правил русского литературного языка;</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содержательности, выражающейся в продуманности, осмысленности и информативности обращения;</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логичности, предполагающей последовательность, непротиворечивость и обоснованность изложения мыслей;</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доказательности, включающей в себя достоверность и объективность информации;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лаконичности, отражающей краткость и понятность речи;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уместности, означающей необходимость и важность сказанного применительно к конкретной ситуации.</w:t>
      </w:r>
    </w:p>
    <w:p w:rsidR="00AE6405" w:rsidRPr="007D3134" w:rsidRDefault="00AE6405"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AE6405">
        <w:t xml:space="preserve"> </w:t>
      </w:r>
      <w:r w:rsidRPr="00AE6405">
        <w:rPr>
          <w:rFonts w:ascii="Times New Roman" w:eastAsia="Times New Roman" w:hAnsi="Times New Roman" w:cs="Times New Roman"/>
          <w:sz w:val="24"/>
          <w:szCs w:val="24"/>
          <w:lang w:eastAsia="ru-RU"/>
        </w:rPr>
        <w:t xml:space="preserve">В процессе своей профессиональной деятельности педагогические работники ДОУ обязаны воздерживаться </w:t>
      </w:r>
      <w:proofErr w:type="gramStart"/>
      <w:r w:rsidRPr="00AE6405">
        <w:rPr>
          <w:rFonts w:ascii="Times New Roman" w:eastAsia="Times New Roman" w:hAnsi="Times New Roman" w:cs="Times New Roman"/>
          <w:sz w:val="24"/>
          <w:szCs w:val="24"/>
          <w:lang w:eastAsia="ru-RU"/>
        </w:rPr>
        <w:t>от</w:t>
      </w:r>
      <w:proofErr w:type="gramEnd"/>
      <w:r w:rsidRPr="00AE6405">
        <w:rPr>
          <w:rFonts w:ascii="Times New Roman" w:eastAsia="Times New Roman" w:hAnsi="Times New Roman" w:cs="Times New Roman"/>
          <w:sz w:val="24"/>
          <w:szCs w:val="24"/>
          <w:lang w:eastAsia="ru-RU"/>
        </w:rPr>
        <w:t>:</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преувеличения своей значимости и профессиональных возможностей;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проявления лести, лицемерия, назойливости, лжи и лукавства;</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резких и циничных выражений оскорбительного характера, связанных с физическими недостатками человека;</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D3134" w:rsidRPr="007D3134" w:rsidRDefault="00AE6405"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 в сети «Интернет»</w:t>
      </w:r>
      <w:r w:rsidR="007D3134" w:rsidRPr="007D3134">
        <w:rPr>
          <w:rFonts w:ascii="Times New Roman" w:eastAsia="Times New Roman" w:hAnsi="Times New Roman" w:cs="Times New Roman"/>
          <w:sz w:val="24"/>
          <w:szCs w:val="24"/>
          <w:lang w:eastAsia="ru-RU"/>
        </w:rPr>
        <w:t>, в местах, доступных для детей, информации, причиняющей вред здоровью и (или) развитию детей.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b/>
          <w:bCs/>
          <w:iCs/>
          <w:sz w:val="24"/>
          <w:szCs w:val="24"/>
          <w:lang w:eastAsia="ru-RU"/>
        </w:rPr>
        <w:t>К информации, запрещенной для распространения среди детей, относится информация:</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побуждающая</w:t>
      </w:r>
      <w:proofErr w:type="gramEnd"/>
      <w:r w:rsidRPr="007D3134">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способная</w:t>
      </w:r>
      <w:proofErr w:type="gramEnd"/>
      <w:r w:rsidRPr="007D3134">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7D3134">
        <w:rPr>
          <w:rFonts w:ascii="Times New Roman" w:eastAsia="Times New Roman" w:hAnsi="Times New Roman" w:cs="Times New Roman"/>
          <w:sz w:val="24"/>
          <w:szCs w:val="24"/>
          <w:lang w:eastAsia="ru-RU"/>
        </w:rPr>
        <w:t>никотинсодержащую</w:t>
      </w:r>
      <w:proofErr w:type="spellEnd"/>
      <w:r w:rsidRPr="007D3134">
        <w:rPr>
          <w:rFonts w:ascii="Times New Roman" w:eastAsia="Times New Roman" w:hAnsi="Times New Roman" w:cs="Times New Roman"/>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w:t>
      </w:r>
      <w:proofErr w:type="gramEnd"/>
      <w:r w:rsidRPr="007D3134">
        <w:rPr>
          <w:rFonts w:ascii="Times New Roman" w:eastAsia="Times New Roman" w:hAnsi="Times New Roman" w:cs="Times New Roman"/>
          <w:sz w:val="24"/>
          <w:szCs w:val="24"/>
          <w:lang w:eastAsia="ru-RU"/>
        </w:rPr>
        <w:t xml:space="preserve"> изображение или описание сексуального насилия; </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оправдывающая</w:t>
      </w:r>
      <w:proofErr w:type="gramEnd"/>
      <w:r w:rsidRPr="007D3134">
        <w:rPr>
          <w:rFonts w:ascii="Times New Roman" w:eastAsia="Times New Roman" w:hAnsi="Times New Roman" w:cs="Times New Roman"/>
          <w:sz w:val="24"/>
          <w:szCs w:val="24"/>
          <w:lang w:eastAsia="ru-RU"/>
        </w:rPr>
        <w:t xml:space="preserve"> противоправное поведение;</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 нецензурную брань;</w:t>
      </w:r>
      <w:proofErr w:type="gramEnd"/>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w:t>
      </w:r>
      <w:proofErr w:type="gramEnd"/>
      <w:r w:rsidRPr="007D3134">
        <w:rPr>
          <w:rFonts w:ascii="Times New Roman" w:eastAsia="Times New Roman" w:hAnsi="Times New Roman" w:cs="Times New Roman"/>
          <w:sz w:val="24"/>
          <w:szCs w:val="24"/>
          <w:lang w:eastAsia="ru-RU"/>
        </w:rPr>
        <w:t xml:space="preserve"> информацию порнографического характера;</w:t>
      </w:r>
    </w:p>
    <w:p w:rsidR="007D3134" w:rsidRPr="007D3134" w:rsidRDefault="00AE6405" w:rsidP="00AE6405">
      <w:pPr>
        <w:numPr>
          <w:ilvl w:val="0"/>
          <w:numId w:val="10"/>
        </w:numPr>
        <w:tabs>
          <w:tab w:val="clear" w:pos="720"/>
          <w:tab w:val="num" w:pos="142"/>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D3134" w:rsidRPr="007D3134">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w:t>
      </w:r>
      <w:r w:rsidR="00AE6405">
        <w:rPr>
          <w:rFonts w:ascii="Times New Roman" w:eastAsia="Times New Roman" w:hAnsi="Times New Roman" w:cs="Times New Roman"/>
          <w:sz w:val="24"/>
          <w:szCs w:val="24"/>
          <w:lang w:eastAsia="ru-RU"/>
        </w:rPr>
        <w:t>своих должностных обязанностей.</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w:t>
      </w:r>
      <w:r w:rsidR="00AE6405">
        <w:rPr>
          <w:rFonts w:ascii="Times New Roman" w:eastAsia="Times New Roman" w:hAnsi="Times New Roman" w:cs="Times New Roman"/>
          <w:sz w:val="24"/>
          <w:szCs w:val="24"/>
          <w:lang w:eastAsia="ru-RU"/>
        </w:rPr>
        <w:t xml:space="preserve"> телефона должен быть отключен.</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6. Обязательства педагогических работников перед воспитанниками</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6.1. </w:t>
      </w:r>
      <w:r w:rsidR="00AE6405" w:rsidRPr="00AE6405">
        <w:rPr>
          <w:rFonts w:ascii="Times New Roman" w:eastAsia="Times New Roman" w:hAnsi="Times New Roman" w:cs="Times New Roman"/>
          <w:sz w:val="24"/>
          <w:szCs w:val="24"/>
          <w:lang w:eastAsia="ru-RU"/>
        </w:rPr>
        <w:t>Педагогические работники ДОУ в процессе взаимодействия с воспитанниками:</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признают индивидуальность и определенные личные потребности каждого;</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сами выбирают подходящий стиль общения, основанный на взаимном уважении;</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стараются обеспечить поддержку каждому для наилучшего раскрытия и применения его потенциала;</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проявляют толерантность;</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принимают всевозможные меры, чтобы уберечь их от сексуального домогательства и (или) насилия;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осуществляют должную заботу и обеспечивают конфиденциальность во всех делах, затрагивающих их интересы;</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прививают им ценности, созвучные международным стандартам прав человека;</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вселяют в них чувство, что они являются частью общества, где есть место для каждого;</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стремятся стать для детей положительным примером.</w:t>
      </w:r>
    </w:p>
    <w:p w:rsidR="00AE6405" w:rsidRDefault="00AE6405" w:rsidP="00AE6405">
      <w:pPr>
        <w:spacing w:after="0" w:line="240" w:lineRule="auto"/>
        <w:ind w:firstLine="709"/>
        <w:contextualSpacing/>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 xml:space="preserve">6.2. В процессе взаимодействия с воспитанниками педагогические работники ДОУ обязаны воздерживаться </w:t>
      </w:r>
      <w:proofErr w:type="gramStart"/>
      <w:r w:rsidRPr="00AE6405">
        <w:rPr>
          <w:rFonts w:ascii="Times New Roman" w:eastAsia="Times New Roman" w:hAnsi="Times New Roman" w:cs="Times New Roman"/>
          <w:sz w:val="24"/>
          <w:szCs w:val="24"/>
          <w:lang w:eastAsia="ru-RU"/>
        </w:rPr>
        <w:t>от</w:t>
      </w:r>
      <w:proofErr w:type="gramEnd"/>
      <w:r w:rsidRPr="00AE6405">
        <w:rPr>
          <w:rFonts w:ascii="Times New Roman" w:eastAsia="Times New Roman" w:hAnsi="Times New Roman" w:cs="Times New Roman"/>
          <w:sz w:val="24"/>
          <w:szCs w:val="24"/>
          <w:lang w:eastAsia="ru-RU"/>
        </w:rPr>
        <w:t>:</w:t>
      </w:r>
    </w:p>
    <w:p w:rsidR="007D3134" w:rsidRPr="00AE6405" w:rsidRDefault="007D3134" w:rsidP="00AE6405">
      <w:pPr>
        <w:pStyle w:val="a5"/>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навязывания детям своих взглядов, убеждений и предпочтений;</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оценки их личности и личности их законных представителей;</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предвзятой и необъективной оценки действий родителей (законных представителей) воспитанников детского сада;</w:t>
      </w:r>
    </w:p>
    <w:p w:rsidR="007D3134" w:rsidRPr="007D3134" w:rsidRDefault="007D3134" w:rsidP="00AE6405">
      <w:pPr>
        <w:numPr>
          <w:ilvl w:val="0"/>
          <w:numId w:val="1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отказа от объяснения сложного материала со ссылкой на личностные и психологические недостатки воспитанников.</w:t>
      </w:r>
    </w:p>
    <w:p w:rsidR="007D3134" w:rsidRDefault="007D3134" w:rsidP="00AE6405">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7. Обязательства педагогов перед родителями (законными представителями) воспитанников</w:t>
      </w:r>
    </w:p>
    <w:p w:rsidR="00AE6405" w:rsidRPr="007D3134" w:rsidRDefault="00AE6405" w:rsidP="00AE6405">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AE6405">
        <w:rPr>
          <w:rFonts w:ascii="Times New Roman" w:eastAsia="Times New Roman" w:hAnsi="Times New Roman" w:cs="Times New Roman"/>
          <w:bCs/>
          <w:sz w:val="24"/>
          <w:szCs w:val="24"/>
          <w:lang w:eastAsia="ru-RU"/>
        </w:rPr>
        <w:t>7.1. Педагогические работники ДОУ в процессе взаимодействия с родителями (законными представителями) воспитанников должны:</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начинать свое общение с приветствия;</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внимательность, тактичность, доброжелательность, желание помочь;</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относиться почтительно к людям преклонного возраста, ветеранам, инвалидам, оказывать им необходимую помощь;</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принять решение по существу обращения (при недостатке полномочий сообщить координаты полномочного лица).</w:t>
      </w:r>
    </w:p>
    <w:p w:rsidR="00AE6405" w:rsidRPr="007D3134" w:rsidRDefault="00AE6405" w:rsidP="00AE6405">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7.2. В процессе взаимодействия с родителями (законными представителями) воспитанников педагоги ДОУ не должны:</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перебивать их в грубой форме;</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раздражение и недовольство по отношению к ним;</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разговаривать по телефону, игнорируя их присутствие;</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переносить свое отношение к родителям (законным представителям) воспитанников на оценку личности и достижений их детей.</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7.3. Педагогические работники детского сада должны прилагать все усилия, чтобы поощрить законны</w:t>
      </w:r>
      <w:r w:rsidR="00AE6405">
        <w:rPr>
          <w:rFonts w:ascii="Times New Roman" w:eastAsia="Times New Roman" w:hAnsi="Times New Roman" w:cs="Times New Roman"/>
          <w:sz w:val="24"/>
          <w:szCs w:val="24"/>
          <w:lang w:eastAsia="ru-RU"/>
        </w:rPr>
        <w:t>х представителей воспитанников.</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w:t>
      </w:r>
      <w:r w:rsidR="00AE6405">
        <w:rPr>
          <w:rFonts w:ascii="Times New Roman" w:eastAsia="Times New Roman" w:hAnsi="Times New Roman" w:cs="Times New Roman"/>
          <w:sz w:val="24"/>
          <w:szCs w:val="24"/>
          <w:lang w:eastAsia="ru-RU"/>
        </w:rPr>
        <w:t>ю или скандал.</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8. Обязательства педагогических работников перед коллегами</w:t>
      </w:r>
    </w:p>
    <w:p w:rsidR="00AE6405" w:rsidRPr="007D3134" w:rsidRDefault="00AE6405"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AE6405">
        <w:rPr>
          <w:rFonts w:ascii="Times New Roman" w:eastAsia="Times New Roman" w:hAnsi="Times New Roman" w:cs="Times New Roman"/>
          <w:bCs/>
          <w:sz w:val="24"/>
          <w:szCs w:val="24"/>
          <w:lang w:eastAsia="ru-RU"/>
        </w:rPr>
        <w:t>8.1. Педагогические работники ДОУ в процессе взаимодействия с коллегами:</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поддерживают атмосферу коллегиальности, уважая их профессиональные мнения и убеждения;</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готовы предложить совет и помощь коллегам, находящимся в начале своего профессионального пути;</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поддерживают и продвигают их интересы;</w:t>
      </w:r>
    </w:p>
    <w:p w:rsid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262EA5" w:rsidRPr="007D3134" w:rsidRDefault="00262EA5" w:rsidP="00262EA5">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 xml:space="preserve">8.2. В процессе взаимодействия с коллегами педагогические работники ДОУ обязаны воздерживаться </w:t>
      </w:r>
      <w:proofErr w:type="gramStart"/>
      <w:r w:rsidRPr="00262EA5">
        <w:rPr>
          <w:rFonts w:ascii="Times New Roman" w:eastAsia="Times New Roman" w:hAnsi="Times New Roman" w:cs="Times New Roman"/>
          <w:sz w:val="24"/>
          <w:szCs w:val="24"/>
          <w:lang w:eastAsia="ru-RU"/>
        </w:rPr>
        <w:t>от</w:t>
      </w:r>
      <w:proofErr w:type="gramEnd"/>
      <w:r w:rsidRPr="00262EA5">
        <w:rPr>
          <w:rFonts w:ascii="Times New Roman" w:eastAsia="Times New Roman" w:hAnsi="Times New Roman" w:cs="Times New Roman"/>
          <w:sz w:val="24"/>
          <w:szCs w:val="24"/>
          <w:lang w:eastAsia="ru-RU"/>
        </w:rPr>
        <w:t>:</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пренебрежительных отзывов о работе других педагогов или проведения необоснованного сравнения их работы </w:t>
      </w:r>
      <w:proofErr w:type="gramStart"/>
      <w:r w:rsidRPr="007D3134">
        <w:rPr>
          <w:rFonts w:ascii="Times New Roman" w:eastAsia="Times New Roman" w:hAnsi="Times New Roman" w:cs="Times New Roman"/>
          <w:sz w:val="24"/>
          <w:szCs w:val="24"/>
          <w:lang w:eastAsia="ru-RU"/>
        </w:rPr>
        <w:t>со</w:t>
      </w:r>
      <w:proofErr w:type="gramEnd"/>
      <w:r w:rsidRPr="007D3134">
        <w:rPr>
          <w:rFonts w:ascii="Times New Roman" w:eastAsia="Times New Roman" w:hAnsi="Times New Roman" w:cs="Times New Roman"/>
          <w:sz w:val="24"/>
          <w:szCs w:val="24"/>
          <w:lang w:eastAsia="ru-RU"/>
        </w:rPr>
        <w:t xml:space="preserve"> своей;</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предвзятого и необъективного отношения к коллегам;</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обсуждения их недостатков и личной жизни.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9. Обязательства педагогов перед администрацией ДОУ</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10. Обязательства администрации ДОУ перед педагогами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w:t>
      </w:r>
      <w:r w:rsidR="00262EA5">
        <w:rPr>
          <w:rFonts w:ascii="Times New Roman" w:eastAsia="Times New Roman" w:hAnsi="Times New Roman" w:cs="Times New Roman"/>
          <w:sz w:val="24"/>
          <w:szCs w:val="24"/>
          <w:lang w:eastAsia="ru-RU"/>
        </w:rPr>
        <w:t>ально-психологического климата.</w:t>
      </w:r>
    </w:p>
    <w:p w:rsidR="00262EA5" w:rsidRDefault="007D3134" w:rsidP="00262EA5">
      <w:pPr>
        <w:spacing w:after="0"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262EA5" w:rsidRDefault="00262EA5" w:rsidP="00262EA5">
      <w:pPr>
        <w:spacing w:after="0" w:line="240" w:lineRule="auto"/>
        <w:ind w:firstLine="709"/>
        <w:contextualSpacing/>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10.3. Администрации следует:</w:t>
      </w:r>
    </w:p>
    <w:p w:rsidR="007D3134" w:rsidRPr="00262EA5" w:rsidRDefault="007D3134" w:rsidP="00262EA5">
      <w:pPr>
        <w:pStyle w:val="a5"/>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формировать установки на сознательное соблюдение норм настоящего Положения;</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быть примером неукоснительного соблюдения принципов и норм настоящего Положения;</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регулировать взаимоотношения в коллективе на основе принципов и норм профессиональной этики;</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 xml:space="preserve">10.4. </w:t>
      </w:r>
      <w:r w:rsidR="00262EA5" w:rsidRPr="00262EA5">
        <w:rPr>
          <w:rFonts w:ascii="Times New Roman" w:eastAsia="Times New Roman" w:hAnsi="Times New Roman" w:cs="Times New Roman"/>
          <w:sz w:val="24"/>
          <w:szCs w:val="24"/>
          <w:lang w:eastAsia="ru-RU"/>
        </w:rPr>
        <w:t>Представитель администрации ДОУ не имеет морального права:</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перекладывать свою ответственность на подчиненных;</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использовать служебное положение в личных интересах;</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создавать условия для наушничества и доносительства в коллективе дошкольного образовательного учреждения;</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11. Контроль соблюдения настоящего Положения</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w:t>
      </w:r>
      <w:r w:rsidR="00262EA5">
        <w:rPr>
          <w:rFonts w:ascii="Times New Roman" w:eastAsia="Times New Roman" w:hAnsi="Times New Roman" w:cs="Times New Roman"/>
          <w:sz w:val="24"/>
          <w:szCs w:val="24"/>
          <w:lang w:eastAsia="ru-RU"/>
        </w:rPr>
        <w:t>ками образовательных отношений.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sidR="00262EA5">
        <w:rPr>
          <w:rFonts w:ascii="Times New Roman" w:eastAsia="Times New Roman" w:hAnsi="Times New Roman" w:cs="Times New Roman"/>
          <w:sz w:val="24"/>
          <w:szCs w:val="24"/>
          <w:lang w:eastAsia="ru-RU"/>
        </w:rPr>
        <w:t>тики педагогических работников.</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w:t>
      </w:r>
      <w:r w:rsidR="00262EA5">
        <w:rPr>
          <w:rFonts w:ascii="Times New Roman" w:eastAsia="Times New Roman" w:hAnsi="Times New Roman" w:cs="Times New Roman"/>
          <w:sz w:val="24"/>
          <w:szCs w:val="24"/>
          <w:lang w:eastAsia="ru-RU"/>
        </w:rPr>
        <w:t>овании в Российской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w:t>
      </w:r>
      <w:r w:rsidR="00262EA5">
        <w:rPr>
          <w:rFonts w:ascii="Times New Roman" w:eastAsia="Times New Roman" w:hAnsi="Times New Roman" w:cs="Times New Roman"/>
          <w:sz w:val="24"/>
          <w:szCs w:val="24"/>
          <w:lang w:eastAsia="ru-RU"/>
        </w:rPr>
        <w:t>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w:t>
      </w:r>
      <w:r w:rsidR="00262EA5">
        <w:rPr>
          <w:rFonts w:ascii="Times New Roman" w:eastAsia="Times New Roman" w:hAnsi="Times New Roman" w:cs="Times New Roman"/>
          <w:sz w:val="24"/>
          <w:szCs w:val="24"/>
          <w:lang w:eastAsia="ru-RU"/>
        </w:rPr>
        <w:t>ками образовательных отношений.</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w:t>
      </w:r>
      <w:r w:rsidR="00262EA5">
        <w:rPr>
          <w:rFonts w:ascii="Times New Roman" w:eastAsia="Times New Roman" w:hAnsi="Times New Roman" w:cs="Times New Roman"/>
          <w:sz w:val="24"/>
          <w:szCs w:val="24"/>
          <w:lang w:eastAsia="ru-RU"/>
        </w:rPr>
        <w:t>ии (при наличии такого органа).</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12.6. </w:t>
      </w:r>
      <w:proofErr w:type="gramStart"/>
      <w:r w:rsidRPr="007D3134">
        <w:rPr>
          <w:rFonts w:ascii="Times New Roman" w:eastAsia="Times New Roman" w:hAnsi="Times New Roman" w:cs="Times New Roman"/>
          <w:sz w:val="24"/>
          <w:szCs w:val="24"/>
          <w:lang w:eastAsia="ru-RU"/>
        </w:rP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w:t>
      </w:r>
      <w:r w:rsidRPr="007D3134">
        <w:rPr>
          <w:rFonts w:ascii="Times New Roman" w:eastAsia="Times New Roman" w:hAnsi="Times New Roman" w:cs="Times New Roman"/>
          <w:sz w:val="24"/>
          <w:szCs w:val="24"/>
          <w:lang w:eastAsia="ru-RU"/>
        </w:rPr>
        <w:lastRenderedPageBreak/>
        <w:t>по урегулированию споров между участниками образовательных отношений он имеет право обратиться в</w:t>
      </w:r>
      <w:proofErr w:type="gramEnd"/>
      <w:r w:rsidRPr="007D3134">
        <w:rPr>
          <w:rFonts w:ascii="Times New Roman" w:eastAsia="Times New Roman" w:hAnsi="Times New Roman" w:cs="Times New Roman"/>
          <w:sz w:val="24"/>
          <w:szCs w:val="24"/>
          <w:lang w:eastAsia="ru-RU"/>
        </w:rPr>
        <w:t xml:space="preserve"> суд.</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13. Заключительные положения</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13.1. Настоящее </w:t>
      </w:r>
      <w:r w:rsidRPr="007D3134">
        <w:rPr>
          <w:rFonts w:ascii="Times New Roman" w:eastAsia="Times New Roman" w:hAnsi="Times New Roman" w:cs="Times New Roman"/>
          <w:iCs/>
          <w:sz w:val="24"/>
          <w:szCs w:val="24"/>
          <w:lang w:eastAsia="ru-RU"/>
        </w:rPr>
        <w:t xml:space="preserve">Положение о профессиональной этике работников </w:t>
      </w:r>
      <w:r w:rsidR="00262EA5">
        <w:rPr>
          <w:rFonts w:ascii="Times New Roman" w:eastAsia="Times New Roman" w:hAnsi="Times New Roman" w:cs="Times New Roman"/>
          <w:iCs/>
          <w:sz w:val="24"/>
          <w:szCs w:val="24"/>
          <w:lang w:eastAsia="ru-RU"/>
        </w:rPr>
        <w:t>МБ</w:t>
      </w:r>
      <w:r w:rsidRPr="007D3134">
        <w:rPr>
          <w:rFonts w:ascii="Times New Roman" w:eastAsia="Times New Roman" w:hAnsi="Times New Roman" w:cs="Times New Roman"/>
          <w:iCs/>
          <w:sz w:val="24"/>
          <w:szCs w:val="24"/>
          <w:lang w:eastAsia="ru-RU"/>
        </w:rPr>
        <w:t>ДОУ</w:t>
      </w:r>
      <w:r w:rsidRPr="007D3134">
        <w:rPr>
          <w:rFonts w:ascii="Times New Roman" w:eastAsia="Times New Roman" w:hAnsi="Times New Roman" w:cs="Times New Roman"/>
          <w:sz w:val="24"/>
          <w:szCs w:val="24"/>
          <w:lang w:eastAsia="ru-RU"/>
        </w:rPr>
        <w:t xml:space="preserve"> </w:t>
      </w:r>
      <w:r w:rsidR="00262EA5">
        <w:rPr>
          <w:rFonts w:ascii="Times New Roman" w:eastAsia="Times New Roman" w:hAnsi="Times New Roman" w:cs="Times New Roman"/>
          <w:sz w:val="24"/>
          <w:szCs w:val="24"/>
          <w:lang w:eastAsia="ru-RU"/>
        </w:rPr>
        <w:t xml:space="preserve">«Детский сад № 51» </w:t>
      </w:r>
      <w:r w:rsidRPr="007D3134">
        <w:rPr>
          <w:rFonts w:ascii="Times New Roman" w:eastAsia="Times New Roman" w:hAnsi="Times New Roman" w:cs="Times New Roman"/>
          <w:sz w:val="24"/>
          <w:szCs w:val="24"/>
          <w:lang w:eastAsia="ru-RU"/>
        </w:rPr>
        <w:t>является локальным нормативным актом, принимается на Педагогическом совете и утверждается (либо вводится в действие) приказом заведующего дошкольн</w:t>
      </w:r>
      <w:r w:rsidR="00262EA5">
        <w:rPr>
          <w:rFonts w:ascii="Times New Roman" w:eastAsia="Times New Roman" w:hAnsi="Times New Roman" w:cs="Times New Roman"/>
          <w:sz w:val="24"/>
          <w:szCs w:val="24"/>
          <w:lang w:eastAsia="ru-RU"/>
        </w:rPr>
        <w:t>ым образовательным учреждением.</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13.2. Все изменения и дополнения, вносимые в настоящее Положение, оформляются в письменной форме в соответствии действующим законода</w:t>
      </w:r>
      <w:r w:rsidR="00262EA5">
        <w:rPr>
          <w:rFonts w:ascii="Times New Roman" w:eastAsia="Times New Roman" w:hAnsi="Times New Roman" w:cs="Times New Roman"/>
          <w:sz w:val="24"/>
          <w:szCs w:val="24"/>
          <w:lang w:eastAsia="ru-RU"/>
        </w:rPr>
        <w:t>тельством Российской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w:t>
      </w:r>
      <w:r w:rsidR="00262EA5">
        <w:rPr>
          <w:rFonts w:ascii="Times New Roman" w:eastAsia="Times New Roman" w:hAnsi="Times New Roman" w:cs="Times New Roman"/>
          <w:sz w:val="24"/>
          <w:szCs w:val="24"/>
          <w:lang w:eastAsia="ru-RU"/>
        </w:rPr>
        <w:t>стоящего Положения.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w:t>
      </w:r>
      <w:r w:rsidR="00262EA5">
        <w:rPr>
          <w:rFonts w:ascii="Times New Roman" w:eastAsia="Times New Roman" w:hAnsi="Times New Roman" w:cs="Times New Roman"/>
          <w:sz w:val="24"/>
          <w:szCs w:val="24"/>
          <w:lang w:eastAsia="ru-RU"/>
        </w:rPr>
        <w:t>ает силу.</w:t>
      </w:r>
    </w:p>
    <w:p w:rsidR="004C60C7" w:rsidRPr="007D3134" w:rsidRDefault="004C60C7" w:rsidP="007D3134">
      <w:pPr>
        <w:ind w:firstLine="709"/>
        <w:contextualSpacing/>
        <w:jc w:val="both"/>
        <w:rPr>
          <w:rFonts w:ascii="Times New Roman" w:hAnsi="Times New Roman" w:cs="Times New Roman"/>
          <w:sz w:val="24"/>
          <w:szCs w:val="24"/>
        </w:rPr>
      </w:pPr>
    </w:p>
    <w:sectPr w:rsidR="004C60C7" w:rsidRPr="007D3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860"/>
    <w:multiLevelType w:val="hybridMultilevel"/>
    <w:tmpl w:val="4B845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25127C"/>
    <w:multiLevelType w:val="multilevel"/>
    <w:tmpl w:val="82D0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67273"/>
    <w:multiLevelType w:val="multilevel"/>
    <w:tmpl w:val="0382F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C395DA1"/>
    <w:multiLevelType w:val="multilevel"/>
    <w:tmpl w:val="74A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3F12"/>
    <w:multiLevelType w:val="multilevel"/>
    <w:tmpl w:val="A7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A3E65"/>
    <w:multiLevelType w:val="multilevel"/>
    <w:tmpl w:val="BC3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E7082"/>
    <w:multiLevelType w:val="multilevel"/>
    <w:tmpl w:val="FD5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40B6C"/>
    <w:multiLevelType w:val="multilevel"/>
    <w:tmpl w:val="CB5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223A8"/>
    <w:multiLevelType w:val="multilevel"/>
    <w:tmpl w:val="14A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957BB"/>
    <w:multiLevelType w:val="multilevel"/>
    <w:tmpl w:val="B81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30D76"/>
    <w:multiLevelType w:val="multilevel"/>
    <w:tmpl w:val="526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A533B"/>
    <w:multiLevelType w:val="multilevel"/>
    <w:tmpl w:val="7A4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23553"/>
    <w:multiLevelType w:val="multilevel"/>
    <w:tmpl w:val="CE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15EF3"/>
    <w:multiLevelType w:val="multilevel"/>
    <w:tmpl w:val="9AD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81F5E"/>
    <w:multiLevelType w:val="multilevel"/>
    <w:tmpl w:val="FEE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C7D14"/>
    <w:multiLevelType w:val="multilevel"/>
    <w:tmpl w:val="5AE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94F48"/>
    <w:multiLevelType w:val="multilevel"/>
    <w:tmpl w:val="96A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6474A"/>
    <w:multiLevelType w:val="multilevel"/>
    <w:tmpl w:val="2A6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15C14"/>
    <w:multiLevelType w:val="multilevel"/>
    <w:tmpl w:val="847E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8"/>
  </w:num>
  <w:num w:numId="5">
    <w:abstractNumId w:val="17"/>
  </w:num>
  <w:num w:numId="6">
    <w:abstractNumId w:val="5"/>
  </w:num>
  <w:num w:numId="7">
    <w:abstractNumId w:val="3"/>
  </w:num>
  <w:num w:numId="8">
    <w:abstractNumId w:val="8"/>
  </w:num>
  <w:num w:numId="9">
    <w:abstractNumId w:val="6"/>
  </w:num>
  <w:num w:numId="10">
    <w:abstractNumId w:val="7"/>
  </w:num>
  <w:num w:numId="11">
    <w:abstractNumId w:val="1"/>
  </w:num>
  <w:num w:numId="12">
    <w:abstractNumId w:val="9"/>
  </w:num>
  <w:num w:numId="13">
    <w:abstractNumId w:val="12"/>
  </w:num>
  <w:num w:numId="14">
    <w:abstractNumId w:val="11"/>
  </w:num>
  <w:num w:numId="15">
    <w:abstractNumId w:val="4"/>
  </w:num>
  <w:num w:numId="16">
    <w:abstractNumId w:val="13"/>
  </w:num>
  <w:num w:numId="17">
    <w:abstractNumId w:val="1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CD"/>
    <w:rsid w:val="00086FBC"/>
    <w:rsid w:val="00262EA5"/>
    <w:rsid w:val="004C60C7"/>
    <w:rsid w:val="005C66B8"/>
    <w:rsid w:val="0061610F"/>
    <w:rsid w:val="00792BCD"/>
    <w:rsid w:val="007D3134"/>
    <w:rsid w:val="00AE6405"/>
    <w:rsid w:val="00AF4FDC"/>
    <w:rsid w:val="00B57078"/>
    <w:rsid w:val="00E033C9"/>
    <w:rsid w:val="00F1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34"/>
    <w:rPr>
      <w:rFonts w:ascii="Tahoma" w:hAnsi="Tahoma" w:cs="Tahoma"/>
      <w:sz w:val="16"/>
      <w:szCs w:val="16"/>
    </w:rPr>
  </w:style>
  <w:style w:type="paragraph" w:styleId="a5">
    <w:name w:val="List Paragraph"/>
    <w:basedOn w:val="a"/>
    <w:uiPriority w:val="34"/>
    <w:qFormat/>
    <w:rsid w:val="00AE6405"/>
    <w:pPr>
      <w:ind w:left="720"/>
      <w:contextualSpacing/>
    </w:pPr>
  </w:style>
  <w:style w:type="table" w:styleId="a6">
    <w:name w:val="Table Grid"/>
    <w:basedOn w:val="a1"/>
    <w:uiPriority w:val="59"/>
    <w:rsid w:val="00AF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34"/>
    <w:rPr>
      <w:rFonts w:ascii="Tahoma" w:hAnsi="Tahoma" w:cs="Tahoma"/>
      <w:sz w:val="16"/>
      <w:szCs w:val="16"/>
    </w:rPr>
  </w:style>
  <w:style w:type="paragraph" w:styleId="a5">
    <w:name w:val="List Paragraph"/>
    <w:basedOn w:val="a"/>
    <w:uiPriority w:val="34"/>
    <w:qFormat/>
    <w:rsid w:val="00AE6405"/>
    <w:pPr>
      <w:ind w:left="720"/>
      <w:contextualSpacing/>
    </w:pPr>
  </w:style>
  <w:style w:type="table" w:styleId="a6">
    <w:name w:val="Table Grid"/>
    <w:basedOn w:val="a1"/>
    <w:uiPriority w:val="59"/>
    <w:rsid w:val="00AF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40365">
      <w:bodyDiv w:val="1"/>
      <w:marLeft w:val="0"/>
      <w:marRight w:val="0"/>
      <w:marTop w:val="0"/>
      <w:marBottom w:val="0"/>
      <w:divBdr>
        <w:top w:val="none" w:sz="0" w:space="0" w:color="auto"/>
        <w:left w:val="none" w:sz="0" w:space="0" w:color="auto"/>
        <w:bottom w:val="none" w:sz="0" w:space="0" w:color="auto"/>
        <w:right w:val="none" w:sz="0" w:space="0" w:color="auto"/>
      </w:divBdr>
      <w:divsChild>
        <w:div w:id="2094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4403</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dc:creator>
  <cp:keywords/>
  <dc:description/>
  <cp:lastModifiedBy>STVOSP</cp:lastModifiedBy>
  <cp:revision>8</cp:revision>
  <dcterms:created xsi:type="dcterms:W3CDTF">2023-07-03T07:48:00Z</dcterms:created>
  <dcterms:modified xsi:type="dcterms:W3CDTF">2024-01-12T11:26:00Z</dcterms:modified>
</cp:coreProperties>
</file>